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E37B8B" w14:textId="22D5A044" w:rsidR="009130F2" w:rsidRPr="00D52B93" w:rsidRDefault="009130F2" w:rsidP="0072314C">
      <w:pPr>
        <w:jc w:val="center"/>
        <w:rPr>
          <w:rFonts w:ascii="Cambria Math" w:hAnsi="Cambria Math"/>
          <w:b/>
          <w:bCs/>
          <w:i/>
          <w:iCs/>
          <w:sz w:val="28"/>
          <w:szCs w:val="28"/>
        </w:rPr>
      </w:pPr>
      <w:r w:rsidRPr="00D52B93">
        <w:rPr>
          <w:rFonts w:ascii="Cambria Math" w:hAnsi="Cambria Math"/>
          <w:b/>
          <w:bCs/>
          <w:i/>
          <w:iCs/>
          <w:sz w:val="28"/>
          <w:szCs w:val="28"/>
        </w:rPr>
        <w:t xml:space="preserve">Открытое занятие по геометрии с элементами </w:t>
      </w:r>
      <w:r w:rsidR="00D52B93" w:rsidRPr="00D52B93">
        <w:rPr>
          <w:rFonts w:ascii="Cambria Math" w:hAnsi="Cambria Math"/>
          <w:b/>
          <w:bCs/>
          <w:i/>
          <w:iCs/>
          <w:sz w:val="28"/>
          <w:szCs w:val="28"/>
        </w:rPr>
        <w:t>сторителлинг</w:t>
      </w:r>
      <w:r w:rsidR="00D52B93">
        <w:rPr>
          <w:rFonts w:ascii="Cambria Math" w:hAnsi="Cambria Math"/>
          <w:b/>
          <w:bCs/>
          <w:i/>
          <w:iCs/>
          <w:sz w:val="28"/>
          <w:szCs w:val="28"/>
        </w:rPr>
        <w:t>а</w:t>
      </w:r>
      <w:r w:rsidRPr="00D52B93">
        <w:rPr>
          <w:rFonts w:ascii="Cambria Math" w:hAnsi="Cambria Math"/>
          <w:b/>
          <w:bCs/>
          <w:i/>
          <w:iCs/>
          <w:sz w:val="28"/>
          <w:szCs w:val="28"/>
        </w:rPr>
        <w:t xml:space="preserve"> и инфографики</w:t>
      </w:r>
    </w:p>
    <w:p w14:paraId="73596FFC" w14:textId="77777777" w:rsidR="0072314C" w:rsidRPr="00D52B93" w:rsidRDefault="0072314C" w:rsidP="0072314C">
      <w:pPr>
        <w:jc w:val="center"/>
        <w:rPr>
          <w:rFonts w:ascii="Cambria Math" w:hAnsi="Cambria Math"/>
          <w:b/>
          <w:bCs/>
          <w:i/>
          <w:iCs/>
          <w:sz w:val="28"/>
          <w:szCs w:val="28"/>
        </w:rPr>
      </w:pPr>
    </w:p>
    <w:p w14:paraId="69126437" w14:textId="78720616" w:rsidR="009130F2" w:rsidRPr="00D52B93" w:rsidRDefault="009130F2">
      <w:pPr>
        <w:rPr>
          <w:rFonts w:ascii="Cambria Math" w:hAnsi="Cambria Math"/>
        </w:rPr>
      </w:pPr>
      <w:r w:rsidRPr="00D52B93">
        <w:rPr>
          <w:rFonts w:ascii="Cambria Math" w:hAnsi="Cambria Math"/>
        </w:rPr>
        <w:t>Нестандартный</w:t>
      </w:r>
      <w:r w:rsidR="00F751A2" w:rsidRPr="00D52B93">
        <w:rPr>
          <w:rFonts w:ascii="Cambria Math" w:hAnsi="Cambria Math"/>
        </w:rPr>
        <w:t xml:space="preserve">, </w:t>
      </w:r>
      <w:r w:rsidR="004F721F" w:rsidRPr="00D52B93">
        <w:rPr>
          <w:rFonts w:ascii="Cambria Math" w:hAnsi="Cambria Math"/>
        </w:rPr>
        <w:t>инновационный</w:t>
      </w:r>
      <w:r w:rsidRPr="00D52B93">
        <w:rPr>
          <w:rFonts w:ascii="Cambria Math" w:hAnsi="Cambria Math"/>
        </w:rPr>
        <w:t xml:space="preserve"> урок по геометрии позволит в форме </w:t>
      </w:r>
      <w:r w:rsidR="00D52B93" w:rsidRPr="00D52B93">
        <w:rPr>
          <w:rFonts w:ascii="Cambria Math" w:hAnsi="Cambria Math"/>
        </w:rPr>
        <w:t>сторителлинг</w:t>
      </w:r>
      <w:r w:rsidR="00D52B93">
        <w:rPr>
          <w:rFonts w:ascii="Cambria Math" w:hAnsi="Cambria Math"/>
        </w:rPr>
        <w:t>а</w:t>
      </w:r>
      <w:r w:rsidRPr="00D52B93">
        <w:rPr>
          <w:rFonts w:ascii="Cambria Math" w:hAnsi="Cambria Math"/>
        </w:rPr>
        <w:t xml:space="preserve"> (истории) познакомить </w:t>
      </w:r>
      <w:r w:rsidR="00F751A2" w:rsidRPr="00D52B93">
        <w:rPr>
          <w:rFonts w:ascii="Cambria Math" w:hAnsi="Cambria Math"/>
        </w:rPr>
        <w:t xml:space="preserve">учащихся с теоремой </w:t>
      </w:r>
      <w:r w:rsidR="004F721F" w:rsidRPr="00D52B93">
        <w:rPr>
          <w:rFonts w:ascii="Cambria Math" w:hAnsi="Cambria Math"/>
        </w:rPr>
        <w:t>Пифагора</w:t>
      </w:r>
      <w:r w:rsidR="00F751A2" w:rsidRPr="00D52B93">
        <w:rPr>
          <w:rFonts w:ascii="Cambria Math" w:hAnsi="Cambria Math"/>
        </w:rPr>
        <w:t xml:space="preserve">. При </w:t>
      </w:r>
      <w:r w:rsidR="004F721F" w:rsidRPr="00D52B93">
        <w:rPr>
          <w:rFonts w:ascii="Cambria Math" w:hAnsi="Cambria Math"/>
        </w:rPr>
        <w:t>объяснении</w:t>
      </w:r>
      <w:r w:rsidR="00F751A2" w:rsidRPr="00D52B93">
        <w:rPr>
          <w:rFonts w:ascii="Cambria Math" w:hAnsi="Cambria Math"/>
        </w:rPr>
        <w:t xml:space="preserve"> (повествовании) учащихся ждет:</w:t>
      </w:r>
    </w:p>
    <w:p w14:paraId="6A4D6FBF" w14:textId="057D6C9C" w:rsidR="00F751A2" w:rsidRPr="00D52B93" w:rsidRDefault="00F751A2">
      <w:pPr>
        <w:rPr>
          <w:rFonts w:ascii="Cambria Math" w:hAnsi="Cambria Math"/>
        </w:rPr>
      </w:pPr>
      <w:r w:rsidRPr="00D52B93">
        <w:rPr>
          <w:rFonts w:ascii="Cambria Math" w:hAnsi="Cambria Math"/>
        </w:rPr>
        <w:t>- знакомство с краткой исторической справкой о жизни и деятельности Пифагора;</w:t>
      </w:r>
    </w:p>
    <w:p w14:paraId="37BC492E" w14:textId="582B64C3" w:rsidR="00C17C10" w:rsidRPr="00D52B93" w:rsidRDefault="00C17C10">
      <w:pPr>
        <w:rPr>
          <w:rFonts w:ascii="Cambria Math" w:hAnsi="Cambria Math"/>
        </w:rPr>
      </w:pPr>
      <w:r w:rsidRPr="00D52B93">
        <w:rPr>
          <w:rFonts w:ascii="Cambria Math" w:hAnsi="Cambria Math"/>
        </w:rPr>
        <w:t>- повторение основных терминов и их обозначения в геометрии;</w:t>
      </w:r>
    </w:p>
    <w:p w14:paraId="4A0DA5E3" w14:textId="4FDB3E5D" w:rsidR="00F751A2" w:rsidRPr="00D52B93" w:rsidRDefault="00F751A2">
      <w:pPr>
        <w:rPr>
          <w:rFonts w:ascii="Cambria Math" w:hAnsi="Cambria Math"/>
        </w:rPr>
      </w:pPr>
      <w:r w:rsidRPr="00D52B93">
        <w:rPr>
          <w:rFonts w:ascii="Cambria Math" w:hAnsi="Cambria Math"/>
        </w:rPr>
        <w:t>-моделирование многоугольников из равносторонних прямоугольных треугольников;</w:t>
      </w:r>
    </w:p>
    <w:p w14:paraId="332C6606" w14:textId="7B2E5CB8" w:rsidR="00C17C10" w:rsidRPr="00D52B93" w:rsidRDefault="00F751A2">
      <w:pPr>
        <w:rPr>
          <w:rFonts w:ascii="Cambria Math" w:hAnsi="Cambria Math"/>
        </w:rPr>
      </w:pPr>
      <w:r w:rsidRPr="00D52B93">
        <w:rPr>
          <w:rFonts w:ascii="Cambria Math" w:hAnsi="Cambria Math"/>
        </w:rPr>
        <w:t>- формулирование теоремы Пифагора</w:t>
      </w:r>
      <w:r w:rsidR="00A57534" w:rsidRPr="00D52B93">
        <w:rPr>
          <w:rFonts w:ascii="Cambria Math" w:hAnsi="Cambria Math"/>
        </w:rPr>
        <w:t xml:space="preserve"> и ее доказательство</w:t>
      </w:r>
      <w:r w:rsidRPr="00D52B93">
        <w:rPr>
          <w:rFonts w:ascii="Cambria Math" w:hAnsi="Cambria Math"/>
        </w:rPr>
        <w:t>;</w:t>
      </w:r>
    </w:p>
    <w:p w14:paraId="10DC0F26" w14:textId="35ACEDF1" w:rsidR="00F751A2" w:rsidRPr="00D52B93" w:rsidRDefault="00F751A2">
      <w:pPr>
        <w:rPr>
          <w:rFonts w:ascii="Cambria Math" w:hAnsi="Cambria Math"/>
        </w:rPr>
      </w:pPr>
      <w:r w:rsidRPr="00D52B93">
        <w:rPr>
          <w:rFonts w:ascii="Cambria Math" w:hAnsi="Cambria Math"/>
        </w:rPr>
        <w:t>- практическое использование теоремы Пифагора в жизни.</w:t>
      </w:r>
    </w:p>
    <w:p w14:paraId="6D20E5F1" w14:textId="41921F5D" w:rsidR="00962369" w:rsidRPr="00D52B93" w:rsidRDefault="00962369">
      <w:pPr>
        <w:rPr>
          <w:rFonts w:ascii="Cambria Math" w:hAnsi="Cambria Math"/>
        </w:rPr>
      </w:pPr>
      <w:r w:rsidRPr="00D52B93">
        <w:rPr>
          <w:rFonts w:ascii="Cambria Math" w:hAnsi="Cambria Math"/>
          <w:u w:val="single"/>
        </w:rPr>
        <w:t>На этапах урока</w:t>
      </w:r>
      <w:r w:rsidRPr="00D52B93">
        <w:rPr>
          <w:rFonts w:ascii="Cambria Math" w:hAnsi="Cambria Math"/>
        </w:rPr>
        <w:t xml:space="preserve">: </w:t>
      </w:r>
    </w:p>
    <w:p w14:paraId="4631199B" w14:textId="2E32C79F" w:rsidR="00962369" w:rsidRPr="00D52B93" w:rsidRDefault="00962369">
      <w:pPr>
        <w:rPr>
          <w:rFonts w:ascii="Cambria Math" w:hAnsi="Cambria Math"/>
        </w:rPr>
      </w:pPr>
      <w:r w:rsidRPr="00D52B93">
        <w:rPr>
          <w:rFonts w:ascii="Cambria Math" w:hAnsi="Cambria Math"/>
        </w:rPr>
        <w:t>прослеживается межпредметная связь с математикой, историей, географией;</w:t>
      </w:r>
    </w:p>
    <w:p w14:paraId="723D6186" w14:textId="50AB7871" w:rsidR="00962369" w:rsidRPr="00D52B93" w:rsidRDefault="00962369">
      <w:pPr>
        <w:rPr>
          <w:rFonts w:ascii="Cambria Math" w:hAnsi="Cambria Math"/>
          <w:sz w:val="20"/>
          <w:szCs w:val="20"/>
          <w:vertAlign w:val="superscript"/>
        </w:rPr>
      </w:pPr>
      <w:r w:rsidRPr="00D52B93">
        <w:rPr>
          <w:rFonts w:ascii="Cambria Math" w:hAnsi="Cambria Math"/>
        </w:rPr>
        <w:t>применяются методы и приемы ТРКМ и ТРИЗ;</w:t>
      </w:r>
      <w:r w:rsidR="0072314C" w:rsidRPr="00D52B93">
        <w:rPr>
          <w:rFonts w:ascii="Cambria Math" w:hAnsi="Cambria Math"/>
          <w:sz w:val="24"/>
          <w:szCs w:val="24"/>
          <w:vertAlign w:val="superscript"/>
        </w:rPr>
        <w:t xml:space="preserve"> (</w:t>
      </w:r>
      <w:r w:rsidR="0072314C" w:rsidRPr="00D52B93">
        <w:rPr>
          <w:rFonts w:ascii="Cambria Math" w:hAnsi="Cambria Math"/>
          <w:sz w:val="20"/>
          <w:szCs w:val="20"/>
          <w:vertAlign w:val="superscript"/>
        </w:rPr>
        <w:t>ТРКМ-технологии развития критического мышления, ТРИЗ-теория решения изобретательских задач)</w:t>
      </w:r>
    </w:p>
    <w:p w14:paraId="5A0A2F2E" w14:textId="3FAC48F5" w:rsidR="00333D1C" w:rsidRPr="00D52B93" w:rsidRDefault="0072314C">
      <w:pPr>
        <w:rPr>
          <w:rFonts w:ascii="Cambria Math" w:hAnsi="Cambria Math"/>
        </w:rPr>
      </w:pPr>
      <w:r w:rsidRPr="00D52B93">
        <w:rPr>
          <w:rFonts w:ascii="Cambria Math" w:hAnsi="Cambria Math"/>
        </w:rPr>
        <w:t xml:space="preserve">исследуются разные направления </w:t>
      </w:r>
      <w:r w:rsidR="00333D1C" w:rsidRPr="00D52B93">
        <w:rPr>
          <w:rFonts w:ascii="Cambria Math" w:hAnsi="Cambria Math"/>
        </w:rPr>
        <w:t>применения теоремы Пифагора в реальных жизненных ситуациях.</w:t>
      </w:r>
    </w:p>
    <w:p w14:paraId="36390142" w14:textId="580D0655" w:rsidR="009130F2" w:rsidRPr="00D52B93" w:rsidRDefault="009130F2">
      <w:pPr>
        <w:rPr>
          <w:rFonts w:ascii="Cambria Math" w:hAnsi="Cambria Math"/>
        </w:rPr>
      </w:pPr>
    </w:p>
    <w:p w14:paraId="5724BA72" w14:textId="71B0AD9A" w:rsidR="009130F2" w:rsidRPr="00D52B93" w:rsidRDefault="009130F2">
      <w:pPr>
        <w:rPr>
          <w:rFonts w:ascii="Cambria Math" w:hAnsi="Cambria Math"/>
        </w:rPr>
      </w:pPr>
      <w:r w:rsidRPr="00D52B93">
        <w:rPr>
          <w:rFonts w:ascii="Cambria Math" w:hAnsi="Cambria Math"/>
          <w:b/>
          <w:bCs/>
          <w:i/>
          <w:iCs/>
        </w:rPr>
        <w:t xml:space="preserve">Вид </w:t>
      </w:r>
      <w:r w:rsidR="00D52B93" w:rsidRPr="00D52B93">
        <w:rPr>
          <w:rFonts w:ascii="Cambria Math" w:hAnsi="Cambria Math"/>
          <w:b/>
          <w:bCs/>
          <w:i/>
          <w:iCs/>
        </w:rPr>
        <w:t>сторителлинг</w:t>
      </w:r>
      <w:r w:rsidR="00D52B93">
        <w:rPr>
          <w:rFonts w:ascii="Cambria Math" w:hAnsi="Cambria Math"/>
          <w:b/>
          <w:bCs/>
          <w:i/>
          <w:iCs/>
        </w:rPr>
        <w:t>а</w:t>
      </w:r>
      <w:r w:rsidRPr="00D52B93">
        <w:rPr>
          <w:rFonts w:ascii="Cambria Math" w:hAnsi="Cambria Math"/>
        </w:rPr>
        <w:t xml:space="preserve">: повествование </w:t>
      </w:r>
    </w:p>
    <w:p w14:paraId="2E55ACA3" w14:textId="08D53A75" w:rsidR="009130F2" w:rsidRPr="00D52B93" w:rsidRDefault="009130F2">
      <w:pPr>
        <w:rPr>
          <w:rFonts w:ascii="Cambria Math" w:hAnsi="Cambria Math"/>
        </w:rPr>
      </w:pPr>
      <w:r w:rsidRPr="00D52B93">
        <w:rPr>
          <w:rFonts w:ascii="Cambria Math" w:hAnsi="Cambria Math"/>
        </w:rPr>
        <w:t xml:space="preserve">Инфографика используется как дополнительный элемент </w:t>
      </w:r>
      <w:r w:rsidR="0072314C" w:rsidRPr="00D52B93">
        <w:rPr>
          <w:rFonts w:ascii="Cambria Math" w:hAnsi="Cambria Math"/>
        </w:rPr>
        <w:t>истории</w:t>
      </w:r>
      <w:r w:rsidRPr="00D52B93">
        <w:rPr>
          <w:rFonts w:ascii="Cambria Math" w:hAnsi="Cambria Math"/>
        </w:rPr>
        <w:t>.</w:t>
      </w:r>
    </w:p>
    <w:p w14:paraId="7516B8C5" w14:textId="154D8A87" w:rsidR="009130F2" w:rsidRPr="00D52B93" w:rsidRDefault="009130F2">
      <w:pPr>
        <w:rPr>
          <w:rFonts w:ascii="Cambria Math" w:hAnsi="Cambria Math"/>
          <w:u w:val="single"/>
        </w:rPr>
      </w:pPr>
      <w:r w:rsidRPr="00D52B93">
        <w:rPr>
          <w:rFonts w:ascii="Cambria Math" w:hAnsi="Cambria Math"/>
          <w:u w:val="single"/>
        </w:rPr>
        <w:t>Основная цель занятия:</w:t>
      </w:r>
    </w:p>
    <w:p w14:paraId="5AC80B1F" w14:textId="385E4F48" w:rsidR="004F721F" w:rsidRPr="00D52B93" w:rsidRDefault="004F721F">
      <w:pPr>
        <w:rPr>
          <w:rFonts w:ascii="Cambria Math" w:hAnsi="Cambria Math"/>
        </w:rPr>
      </w:pPr>
      <w:r w:rsidRPr="00D52B93">
        <w:rPr>
          <w:rFonts w:ascii="Cambria Math" w:hAnsi="Cambria Math"/>
        </w:rPr>
        <w:t>- рассказать о</w:t>
      </w:r>
      <w:r w:rsidR="0072314C" w:rsidRPr="00D52B93">
        <w:rPr>
          <w:rFonts w:ascii="Cambria Math" w:hAnsi="Cambria Math"/>
        </w:rPr>
        <w:t xml:space="preserve"> великом ученом</w:t>
      </w:r>
      <w:r w:rsidRPr="00D52B93">
        <w:rPr>
          <w:rFonts w:ascii="Cambria Math" w:hAnsi="Cambria Math"/>
        </w:rPr>
        <w:t xml:space="preserve"> Пифагоре и его открытиях;</w:t>
      </w:r>
    </w:p>
    <w:p w14:paraId="3EE5AB7A" w14:textId="603F65E6" w:rsidR="004F721F" w:rsidRPr="00D52B93" w:rsidRDefault="004F721F">
      <w:pPr>
        <w:rPr>
          <w:rFonts w:ascii="Cambria Math" w:hAnsi="Cambria Math"/>
        </w:rPr>
      </w:pPr>
      <w:r w:rsidRPr="00D52B93">
        <w:rPr>
          <w:rFonts w:ascii="Cambria Math" w:hAnsi="Cambria Math"/>
        </w:rPr>
        <w:t xml:space="preserve">-ввести </w:t>
      </w:r>
      <w:r w:rsidR="0072314C" w:rsidRPr="00D52B93">
        <w:rPr>
          <w:rFonts w:ascii="Cambria Math" w:hAnsi="Cambria Math"/>
        </w:rPr>
        <w:t>определение</w:t>
      </w:r>
      <w:r w:rsidRPr="00D52B93">
        <w:rPr>
          <w:rFonts w:ascii="Cambria Math" w:hAnsi="Cambria Math"/>
        </w:rPr>
        <w:t xml:space="preserve"> </w:t>
      </w:r>
      <w:r w:rsidR="0072314C" w:rsidRPr="00D52B93">
        <w:rPr>
          <w:rFonts w:ascii="Cambria Math" w:hAnsi="Cambria Math"/>
        </w:rPr>
        <w:t>теоремы</w:t>
      </w:r>
      <w:r w:rsidRPr="00D52B93">
        <w:rPr>
          <w:rFonts w:ascii="Cambria Math" w:hAnsi="Cambria Math"/>
        </w:rPr>
        <w:t xml:space="preserve"> Пифагора;</w:t>
      </w:r>
    </w:p>
    <w:p w14:paraId="0F0D89C9" w14:textId="785123FE" w:rsidR="004F721F" w:rsidRPr="00D52B93" w:rsidRDefault="004F721F">
      <w:pPr>
        <w:rPr>
          <w:rFonts w:ascii="Cambria Math" w:hAnsi="Cambria Math"/>
        </w:rPr>
      </w:pPr>
      <w:r w:rsidRPr="00D52B93">
        <w:rPr>
          <w:rFonts w:ascii="Cambria Math" w:hAnsi="Cambria Math"/>
        </w:rPr>
        <w:t xml:space="preserve">-изучить </w:t>
      </w:r>
      <w:r w:rsidR="00A57534" w:rsidRPr="00D52B93">
        <w:rPr>
          <w:rFonts w:ascii="Cambria Math" w:hAnsi="Cambria Math"/>
        </w:rPr>
        <w:t xml:space="preserve"> доказательство</w:t>
      </w:r>
      <w:r w:rsidR="0072314C" w:rsidRPr="00D52B93">
        <w:rPr>
          <w:rFonts w:ascii="Cambria Math" w:hAnsi="Cambria Math"/>
        </w:rPr>
        <w:t xml:space="preserve"> теоремы</w:t>
      </w:r>
      <w:r w:rsidRPr="00D52B93">
        <w:rPr>
          <w:rFonts w:ascii="Cambria Math" w:hAnsi="Cambria Math"/>
        </w:rPr>
        <w:t xml:space="preserve"> и ее буквенное представление;</w:t>
      </w:r>
    </w:p>
    <w:p w14:paraId="719FBB3F" w14:textId="768CEF0C" w:rsidR="004F721F" w:rsidRPr="00D52B93" w:rsidRDefault="004F721F">
      <w:pPr>
        <w:rPr>
          <w:rFonts w:ascii="Cambria Math" w:hAnsi="Cambria Math"/>
        </w:rPr>
      </w:pPr>
      <w:r w:rsidRPr="00D52B93">
        <w:rPr>
          <w:rFonts w:ascii="Cambria Math" w:hAnsi="Cambria Math"/>
        </w:rPr>
        <w:t>- показать разнообразие применения теоремы Пифагора в жизни человека.</w:t>
      </w:r>
    </w:p>
    <w:p w14:paraId="17BB912E" w14:textId="07E86B17" w:rsidR="004F721F" w:rsidRPr="00D52B93" w:rsidRDefault="004F721F" w:rsidP="0072314C">
      <w:pPr>
        <w:jc w:val="center"/>
        <w:rPr>
          <w:rFonts w:ascii="Cambria Math" w:hAnsi="Cambria Math"/>
          <w:b/>
          <w:bCs/>
          <w:i/>
          <w:iCs/>
          <w:sz w:val="36"/>
          <w:szCs w:val="36"/>
        </w:rPr>
      </w:pPr>
      <w:r w:rsidRPr="00D52B93">
        <w:rPr>
          <w:rFonts w:ascii="Cambria Math" w:hAnsi="Cambria Math"/>
          <w:b/>
          <w:bCs/>
          <w:i/>
          <w:iCs/>
          <w:sz w:val="36"/>
          <w:szCs w:val="36"/>
        </w:rPr>
        <w:t>Этапы занятия</w:t>
      </w:r>
    </w:p>
    <w:p w14:paraId="7A60F5D8" w14:textId="2B283E8C" w:rsidR="004F721F" w:rsidRPr="00D52B93" w:rsidRDefault="004F721F" w:rsidP="004F721F">
      <w:pPr>
        <w:pStyle w:val="a3"/>
        <w:numPr>
          <w:ilvl w:val="0"/>
          <w:numId w:val="1"/>
        </w:numPr>
        <w:rPr>
          <w:rFonts w:ascii="Cambria Math" w:hAnsi="Cambria Math"/>
          <w:b/>
          <w:bCs/>
          <w:i/>
          <w:iCs/>
          <w:sz w:val="28"/>
          <w:szCs w:val="28"/>
        </w:rPr>
      </w:pPr>
      <w:r w:rsidRPr="00D52B93">
        <w:rPr>
          <w:rFonts w:ascii="Cambria Math" w:hAnsi="Cambria Math"/>
          <w:b/>
          <w:bCs/>
          <w:i/>
          <w:iCs/>
          <w:sz w:val="28"/>
          <w:szCs w:val="28"/>
        </w:rPr>
        <w:t>Актуализация знаний.</w:t>
      </w:r>
    </w:p>
    <w:p w14:paraId="41F437C8" w14:textId="091B78E7" w:rsidR="004F721F" w:rsidRPr="00D52B93" w:rsidRDefault="004F721F" w:rsidP="004F721F">
      <w:pPr>
        <w:rPr>
          <w:rFonts w:ascii="Cambria Math" w:hAnsi="Cambria Math"/>
        </w:rPr>
      </w:pPr>
      <w:r w:rsidRPr="00D52B93">
        <w:rPr>
          <w:rFonts w:ascii="Cambria Math" w:hAnsi="Cambria Math"/>
        </w:rPr>
        <w:t xml:space="preserve">- Этап введения в историю. Позволяет </w:t>
      </w:r>
      <w:r w:rsidR="00A57534" w:rsidRPr="00D52B93">
        <w:rPr>
          <w:rFonts w:ascii="Cambria Math" w:hAnsi="Cambria Math"/>
        </w:rPr>
        <w:t>сконцентрировать</w:t>
      </w:r>
      <w:r w:rsidRPr="00D52B93">
        <w:rPr>
          <w:rFonts w:ascii="Cambria Math" w:hAnsi="Cambria Math"/>
        </w:rPr>
        <w:t xml:space="preserve"> внимание учащихся, задать нужную </w:t>
      </w:r>
      <w:r w:rsidR="00A57534" w:rsidRPr="00D52B93">
        <w:rPr>
          <w:rFonts w:ascii="Cambria Math" w:hAnsi="Cambria Math"/>
        </w:rPr>
        <w:t>психологическую</w:t>
      </w:r>
      <w:r w:rsidRPr="00D52B93">
        <w:rPr>
          <w:rFonts w:ascii="Cambria Math" w:hAnsi="Cambria Math"/>
        </w:rPr>
        <w:t xml:space="preserve"> и </w:t>
      </w:r>
      <w:r w:rsidR="00A57534" w:rsidRPr="00D52B93">
        <w:rPr>
          <w:rFonts w:ascii="Cambria Math" w:hAnsi="Cambria Math"/>
        </w:rPr>
        <w:t>эмоциональную</w:t>
      </w:r>
      <w:r w:rsidRPr="00D52B93">
        <w:rPr>
          <w:rFonts w:ascii="Cambria Math" w:hAnsi="Cambria Math"/>
        </w:rPr>
        <w:t xml:space="preserve"> атмосферу.</w:t>
      </w:r>
    </w:p>
    <w:p w14:paraId="2B8482D3" w14:textId="4C1DA8F5" w:rsidR="00333D1C" w:rsidRPr="00D52B93" w:rsidRDefault="004F721F" w:rsidP="00333D1C">
      <w:pPr>
        <w:rPr>
          <w:rFonts w:ascii="Cambria Math" w:hAnsi="Cambria Math"/>
        </w:rPr>
      </w:pPr>
      <w:r w:rsidRPr="00D52B93">
        <w:rPr>
          <w:rFonts w:ascii="Cambria Math" w:hAnsi="Cambria Math"/>
        </w:rPr>
        <w:t>Геометрический диктант в форме интерактивной инфографики.</w:t>
      </w:r>
      <w:r w:rsidR="00333D1C" w:rsidRPr="00D52B93">
        <w:rPr>
          <w:rFonts w:ascii="Cambria Math" w:hAnsi="Cambria Math"/>
        </w:rPr>
        <w:t>(</w:t>
      </w:r>
      <w:r w:rsidR="00333D1C" w:rsidRPr="00D52B93">
        <w:rPr>
          <w:rFonts w:ascii="Cambria Math" w:hAnsi="Cambria Math"/>
          <w:b/>
          <w:bCs/>
          <w:color w:val="000000"/>
        </w:rPr>
        <w:t>Приём “Диктант значений”)</w:t>
      </w:r>
    </w:p>
    <w:p w14:paraId="0CEE0D8F" w14:textId="602D44FC" w:rsidR="00333D1C" w:rsidRPr="00D52B93" w:rsidRDefault="00333D1C" w:rsidP="00333D1C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Cambria Math" w:hAnsi="Cambria Math" w:cs="Arial"/>
          <w:color w:val="000000"/>
          <w:sz w:val="21"/>
          <w:szCs w:val="21"/>
        </w:rPr>
      </w:pPr>
      <w:r w:rsidRPr="00D52B93">
        <w:rPr>
          <w:rFonts w:ascii="Cambria Math" w:hAnsi="Cambria Math"/>
          <w:color w:val="000000"/>
        </w:rPr>
        <w:t>Описание: приём экстраактивного обучения.. Преподаватель диктует не слова, а их значения. Ученики должны по значениям определить слова и написать их.</w:t>
      </w:r>
    </w:p>
    <w:p w14:paraId="47388721" w14:textId="77777777" w:rsidR="00333D1C" w:rsidRPr="00D52B93" w:rsidRDefault="00333D1C" w:rsidP="004F721F">
      <w:pPr>
        <w:rPr>
          <w:rFonts w:ascii="Cambria Math" w:hAnsi="Cambria Math"/>
        </w:rPr>
      </w:pPr>
    </w:p>
    <w:p w14:paraId="71030434" w14:textId="239C6567" w:rsidR="004F721F" w:rsidRPr="00D52B93" w:rsidRDefault="004F721F" w:rsidP="004F721F">
      <w:pPr>
        <w:rPr>
          <w:rFonts w:ascii="Cambria Math" w:hAnsi="Cambria Math" w:cs="Arial"/>
          <w:color w:val="000000"/>
          <w:shd w:val="clear" w:color="auto" w:fill="F5F5F5"/>
        </w:rPr>
      </w:pPr>
      <w:r w:rsidRPr="00D52B93">
        <w:rPr>
          <w:rFonts w:ascii="Cambria Math" w:hAnsi="Cambria Math"/>
        </w:rPr>
        <w:t>1</w:t>
      </w:r>
      <w:r w:rsidR="00C17C10" w:rsidRPr="00D52B93">
        <w:rPr>
          <w:rFonts w:ascii="Cambria Math" w:hAnsi="Cambria Math"/>
        </w:rPr>
        <w:t xml:space="preserve">.Как в </w:t>
      </w:r>
      <w:r w:rsidR="00C17C10" w:rsidRPr="00D52B93">
        <w:rPr>
          <w:rFonts w:ascii="Cambria Math" w:hAnsi="Cambria Math" w:cs="Arial"/>
          <w:color w:val="000000"/>
          <w:shd w:val="clear" w:color="auto" w:fill="F5F5F5"/>
        </w:rPr>
        <w:t>геометрии называют предложение, непосредственно вытекающее из теоремы</w:t>
      </w:r>
      <w:r w:rsidR="00381B41">
        <w:rPr>
          <w:rFonts w:ascii="Cambria Math" w:hAnsi="Cambria Math" w:cs="Arial"/>
          <w:color w:val="000000"/>
          <w:shd w:val="clear" w:color="auto" w:fill="F5F5F5"/>
        </w:rPr>
        <w:t>?</w:t>
      </w:r>
      <w:r w:rsidR="00C17C10" w:rsidRPr="00D52B93">
        <w:rPr>
          <w:rFonts w:ascii="Cambria Math" w:hAnsi="Cambria Math" w:cs="Arial"/>
          <w:color w:val="000000"/>
          <w:shd w:val="clear" w:color="auto" w:fill="F5F5F5"/>
        </w:rPr>
        <w:t xml:space="preserve"> (следствием).</w:t>
      </w:r>
    </w:p>
    <w:p w14:paraId="796DB682" w14:textId="6CB25D1D" w:rsidR="00C17C10" w:rsidRPr="00D52B93" w:rsidRDefault="00C17C10" w:rsidP="004F721F">
      <w:pPr>
        <w:rPr>
          <w:rFonts w:ascii="Cambria Math" w:hAnsi="Cambria Math" w:cs="Arial"/>
          <w:color w:val="000000"/>
          <w:shd w:val="clear" w:color="auto" w:fill="F5F5F5"/>
        </w:rPr>
      </w:pPr>
      <w:r w:rsidRPr="00D52B93">
        <w:rPr>
          <w:rFonts w:ascii="Cambria Math" w:hAnsi="Cambria Math" w:cs="Arial"/>
          <w:color w:val="000000"/>
          <w:shd w:val="clear" w:color="auto" w:fill="F5F5F5"/>
        </w:rPr>
        <w:t xml:space="preserve">2. Как называется </w:t>
      </w:r>
      <w:r w:rsidR="00D52B93" w:rsidRPr="00D52B93">
        <w:rPr>
          <w:rFonts w:ascii="Cambria Math" w:hAnsi="Cambria Math" w:cs="Arial"/>
          <w:shd w:val="clear" w:color="auto" w:fill="F5F5F5"/>
        </w:rPr>
        <w:t>утверждение</w:t>
      </w:r>
      <w:r w:rsidRPr="00D52B93">
        <w:rPr>
          <w:rFonts w:ascii="Cambria Math" w:hAnsi="Cambria Math" w:cs="Arial"/>
          <w:shd w:val="clear" w:color="auto" w:fill="F5F5F5"/>
        </w:rPr>
        <w:t xml:space="preserve">, </w:t>
      </w:r>
      <w:r w:rsidRPr="00D52B93">
        <w:rPr>
          <w:rFonts w:ascii="Cambria Math" w:hAnsi="Cambria Math" w:cs="Arial"/>
          <w:color w:val="000000"/>
          <w:shd w:val="clear" w:color="auto" w:fill="F5F5F5"/>
        </w:rPr>
        <w:t>принимаемое без доказательства</w:t>
      </w:r>
      <w:r w:rsidR="00381B41">
        <w:rPr>
          <w:rFonts w:ascii="Cambria Math" w:hAnsi="Cambria Math" w:cs="Arial"/>
          <w:color w:val="000000"/>
          <w:shd w:val="clear" w:color="auto" w:fill="F5F5F5"/>
        </w:rPr>
        <w:t>?</w:t>
      </w:r>
      <w:r w:rsidRPr="00D52B93">
        <w:rPr>
          <w:rFonts w:ascii="Cambria Math" w:hAnsi="Cambria Math" w:cs="Arial"/>
          <w:color w:val="000000"/>
          <w:shd w:val="clear" w:color="auto" w:fill="F5F5F5"/>
        </w:rPr>
        <w:t xml:space="preserve"> (аксиома)</w:t>
      </w:r>
    </w:p>
    <w:p w14:paraId="2E053F57" w14:textId="09B590A4" w:rsidR="00C17C10" w:rsidRPr="00D52B93" w:rsidRDefault="00C17C10" w:rsidP="004F721F">
      <w:pPr>
        <w:rPr>
          <w:rFonts w:ascii="Cambria Math" w:hAnsi="Cambria Math" w:cs="Arial"/>
          <w:color w:val="000000"/>
          <w:shd w:val="clear" w:color="auto" w:fill="F5F5F5"/>
        </w:rPr>
      </w:pPr>
      <w:r w:rsidRPr="00D52B93">
        <w:rPr>
          <w:rFonts w:ascii="Cambria Math" w:hAnsi="Cambria Math" w:cs="Arial"/>
          <w:color w:val="000000"/>
          <w:shd w:val="clear" w:color="auto" w:fill="F5F5F5"/>
        </w:rPr>
        <w:t>3. Часть плоскости вместе с ограничивающей ее замкнутой ломаной линией называется..(многоугольником).</w:t>
      </w:r>
    </w:p>
    <w:p w14:paraId="157A9C74" w14:textId="4E458F7A" w:rsidR="00C17C10" w:rsidRPr="00D52B93" w:rsidRDefault="00C17C10" w:rsidP="004F721F">
      <w:pPr>
        <w:rPr>
          <w:rFonts w:ascii="Cambria Math" w:hAnsi="Cambria Math" w:cs="Arial"/>
          <w:color w:val="000000"/>
          <w:shd w:val="clear" w:color="auto" w:fill="F5F5F5"/>
        </w:rPr>
      </w:pPr>
      <w:r w:rsidRPr="00D52B93">
        <w:rPr>
          <w:rFonts w:ascii="Cambria Math" w:hAnsi="Cambria Math" w:cs="Arial"/>
          <w:color w:val="000000"/>
          <w:shd w:val="clear" w:color="auto" w:fill="F5F5F5"/>
        </w:rPr>
        <w:t>4. Часть прямой, ограниченную точками с обеих сторон, называют ….(отрезком).</w:t>
      </w:r>
    </w:p>
    <w:p w14:paraId="5D9E142F" w14:textId="18F9C857" w:rsidR="00C17C10" w:rsidRPr="00D52B93" w:rsidRDefault="00C17C10" w:rsidP="004F721F">
      <w:pPr>
        <w:rPr>
          <w:rFonts w:ascii="Cambria Math" w:hAnsi="Cambria Math" w:cs="Arial"/>
          <w:color w:val="000000"/>
          <w:shd w:val="clear" w:color="auto" w:fill="F5F5F5"/>
        </w:rPr>
      </w:pPr>
      <w:r w:rsidRPr="00D52B93">
        <w:rPr>
          <w:rFonts w:ascii="Cambria Math" w:hAnsi="Cambria Math" w:cs="Arial"/>
          <w:color w:val="000000"/>
          <w:shd w:val="clear" w:color="auto" w:fill="F5F5F5"/>
        </w:rPr>
        <w:t>5. Прямая, имеющая с окружностью две общие точки, называется ….(секущей).</w:t>
      </w:r>
    </w:p>
    <w:p w14:paraId="41877797" w14:textId="475EB443" w:rsidR="00C17C10" w:rsidRPr="00D52B93" w:rsidRDefault="00C17C10" w:rsidP="004F721F">
      <w:pPr>
        <w:rPr>
          <w:rFonts w:ascii="Cambria Math" w:hAnsi="Cambria Math" w:cs="Arial"/>
          <w:color w:val="000000"/>
          <w:shd w:val="clear" w:color="auto" w:fill="F5F5F5"/>
        </w:rPr>
      </w:pPr>
      <w:r w:rsidRPr="00D52B93">
        <w:rPr>
          <w:rFonts w:ascii="Cambria Math" w:hAnsi="Cambria Math" w:cs="Arial"/>
          <w:color w:val="000000"/>
          <w:shd w:val="clear" w:color="auto" w:fill="F5F5F5"/>
        </w:rPr>
        <w:t>Учитель:</w:t>
      </w:r>
    </w:p>
    <w:p w14:paraId="17365020" w14:textId="37B5E216" w:rsidR="00C17C10" w:rsidRPr="00D52B93" w:rsidRDefault="00C17C10" w:rsidP="004F721F">
      <w:pPr>
        <w:rPr>
          <w:rFonts w:ascii="Cambria Math" w:hAnsi="Cambria Math" w:cs="Arial"/>
          <w:color w:val="000000"/>
          <w:shd w:val="clear" w:color="auto" w:fill="F5F5F5"/>
        </w:rPr>
      </w:pPr>
      <w:r w:rsidRPr="00D52B93">
        <w:rPr>
          <w:rFonts w:ascii="Cambria Math" w:hAnsi="Cambria Math" w:cs="Arial"/>
          <w:color w:val="000000"/>
          <w:shd w:val="clear" w:color="auto" w:fill="F5F5F5"/>
        </w:rPr>
        <w:lastRenderedPageBreak/>
        <w:t xml:space="preserve">-Как интересно обратите внимание на </w:t>
      </w:r>
      <w:r w:rsidR="00344696" w:rsidRPr="00D52B93">
        <w:rPr>
          <w:rFonts w:ascii="Cambria Math" w:hAnsi="Cambria Math" w:cs="Arial"/>
          <w:color w:val="000000"/>
          <w:shd w:val="clear" w:color="auto" w:fill="F5F5F5"/>
        </w:rPr>
        <w:t>первые буквы ваших ответов:</w:t>
      </w:r>
    </w:p>
    <w:p w14:paraId="57AF4167" w14:textId="0C658009" w:rsidR="00344696" w:rsidRPr="00D52B93" w:rsidRDefault="00344696" w:rsidP="004F721F">
      <w:pPr>
        <w:rPr>
          <w:rFonts w:ascii="Cambria Math" w:hAnsi="Cambria Math" w:cs="Arial"/>
          <w:color w:val="000000"/>
          <w:shd w:val="clear" w:color="auto" w:fill="F5F5F5"/>
        </w:rPr>
      </w:pPr>
      <w:r w:rsidRPr="00D52B93">
        <w:rPr>
          <w:rFonts w:ascii="Cambria Math" w:hAnsi="Cambria Math" w:cs="Arial"/>
          <w:color w:val="000000"/>
          <w:shd w:val="clear" w:color="auto" w:fill="F5F5F5"/>
        </w:rPr>
        <w:t>Следствие  Аксиома    Многоугольник   Отрезок    Секущая-------САМОС</w:t>
      </w:r>
    </w:p>
    <w:p w14:paraId="2CED9BE2" w14:textId="17156DE2" w:rsidR="00344696" w:rsidRPr="00D52B93" w:rsidRDefault="00344696" w:rsidP="004F721F">
      <w:pPr>
        <w:rPr>
          <w:rFonts w:ascii="Cambria Math" w:hAnsi="Cambria Math" w:cs="Arial"/>
          <w:color w:val="000000"/>
          <w:shd w:val="clear" w:color="auto" w:fill="F5F5F5"/>
        </w:rPr>
      </w:pPr>
      <w:r w:rsidRPr="00D52B93">
        <w:rPr>
          <w:rFonts w:ascii="Cambria Math" w:hAnsi="Cambria Math" w:cs="Arial"/>
          <w:color w:val="000000"/>
          <w:shd w:val="clear" w:color="auto" w:fill="F5F5F5"/>
        </w:rPr>
        <w:t>Ученики</w:t>
      </w:r>
      <w:r w:rsidR="00D52B93" w:rsidRPr="00D52B93">
        <w:rPr>
          <w:rFonts w:ascii="Cambria Math" w:hAnsi="Cambria Math" w:cs="Arial"/>
          <w:color w:val="000000"/>
          <w:shd w:val="clear" w:color="auto" w:fill="F5F5F5"/>
        </w:rPr>
        <w:t>: и</w:t>
      </w:r>
      <w:r w:rsidRPr="00D52B93">
        <w:rPr>
          <w:rFonts w:ascii="Cambria Math" w:hAnsi="Cambria Math" w:cs="Arial"/>
          <w:color w:val="000000"/>
          <w:shd w:val="clear" w:color="auto" w:fill="F5F5F5"/>
        </w:rPr>
        <w:t xml:space="preserve"> что? Что это значит?</w:t>
      </w:r>
    </w:p>
    <w:p w14:paraId="0DFC6B37" w14:textId="77C09642" w:rsidR="00333D1C" w:rsidRPr="00D52B93" w:rsidRDefault="00344696" w:rsidP="004F721F">
      <w:pPr>
        <w:rPr>
          <w:rFonts w:ascii="Cambria Math" w:hAnsi="Cambria Math" w:cs="Arial"/>
          <w:color w:val="000000"/>
          <w:shd w:val="clear" w:color="auto" w:fill="F5F5F5"/>
        </w:rPr>
      </w:pPr>
      <w:r w:rsidRPr="00D52B93">
        <w:rPr>
          <w:rFonts w:ascii="Cambria Math" w:hAnsi="Cambria Math" w:cs="Arial"/>
          <w:color w:val="000000"/>
          <w:shd w:val="clear" w:color="auto" w:fill="F5F5F5"/>
        </w:rPr>
        <w:t>Учитель: Дело в том</w:t>
      </w:r>
      <w:r w:rsidR="00A57534" w:rsidRPr="00D52B93">
        <w:rPr>
          <w:rFonts w:ascii="Cambria Math" w:hAnsi="Cambria Math" w:cs="Arial"/>
          <w:color w:val="000000"/>
          <w:shd w:val="clear" w:color="auto" w:fill="F5F5F5"/>
        </w:rPr>
        <w:t>,</w:t>
      </w:r>
      <w:r w:rsidRPr="00D52B93">
        <w:rPr>
          <w:rFonts w:ascii="Cambria Math" w:hAnsi="Cambria Math" w:cs="Arial"/>
          <w:color w:val="000000"/>
          <w:shd w:val="clear" w:color="auto" w:fill="F5F5F5"/>
        </w:rPr>
        <w:t xml:space="preserve"> что так называется остров</w:t>
      </w:r>
      <w:r w:rsidR="00A57534" w:rsidRPr="00D52B93">
        <w:rPr>
          <w:rFonts w:ascii="Cambria Math" w:hAnsi="Cambria Math" w:cs="Arial"/>
          <w:color w:val="000000"/>
          <w:shd w:val="clear" w:color="auto" w:fill="F5F5F5"/>
        </w:rPr>
        <w:t>,</w:t>
      </w:r>
      <w:r w:rsidRPr="00D52B93">
        <w:rPr>
          <w:rFonts w:ascii="Cambria Math" w:hAnsi="Cambria Math" w:cs="Arial"/>
          <w:color w:val="000000"/>
          <w:shd w:val="clear" w:color="auto" w:fill="F5F5F5"/>
        </w:rPr>
        <w:t xml:space="preserve"> где родился и жил великий ученный …</w:t>
      </w:r>
    </w:p>
    <w:p w14:paraId="71BBE89B" w14:textId="08AA1CF2" w:rsidR="00A61B64" w:rsidRPr="00D52B93" w:rsidRDefault="00A61B64" w:rsidP="004F721F">
      <w:pPr>
        <w:rPr>
          <w:rFonts w:ascii="Cambria Math" w:hAnsi="Cambria Math" w:cs="Arial"/>
          <w:color w:val="000000"/>
          <w:shd w:val="clear" w:color="auto" w:fill="F5F5F5"/>
        </w:rPr>
      </w:pPr>
      <w:r w:rsidRPr="00D52B93">
        <w:rPr>
          <w:rFonts w:ascii="Cambria Math" w:hAnsi="Cambria Math" w:cs="Arial"/>
          <w:noProof/>
          <w:color w:val="000000"/>
          <w:shd w:val="clear" w:color="auto" w:fill="F5F5F5"/>
        </w:rPr>
        <w:drawing>
          <wp:inline distT="0" distB="0" distL="0" distR="0" wp14:anchorId="43C457CD" wp14:editId="50A84096">
            <wp:extent cx="1943100" cy="15455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64" cy="15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B93">
        <w:rPr>
          <w:rFonts w:ascii="Cambria Math" w:hAnsi="Cambria Math" w:cs="Arial"/>
          <w:noProof/>
          <w:color w:val="000000"/>
          <w:shd w:val="clear" w:color="auto" w:fill="F5F5F5"/>
        </w:rPr>
        <w:drawing>
          <wp:inline distT="0" distB="0" distL="0" distR="0" wp14:anchorId="4A05A352" wp14:editId="77D79058">
            <wp:extent cx="2095500" cy="1569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B93">
        <w:rPr>
          <w:rFonts w:ascii="Cambria Math" w:hAnsi="Cambria Math" w:cs="Arial"/>
          <w:noProof/>
          <w:color w:val="000000"/>
          <w:shd w:val="clear" w:color="auto" w:fill="F5F5F5"/>
        </w:rPr>
        <w:drawing>
          <wp:inline distT="0" distB="0" distL="0" distR="0" wp14:anchorId="1B910AAF" wp14:editId="3B3E99BC">
            <wp:extent cx="2380047" cy="1592305"/>
            <wp:effectExtent l="0" t="0" r="127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39" cy="160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9D81B" w14:textId="27F514CE" w:rsidR="00333D1C" w:rsidRPr="00D52B93" w:rsidRDefault="00333D1C" w:rsidP="004F721F">
      <w:pPr>
        <w:rPr>
          <w:rFonts w:ascii="Cambria Math" w:hAnsi="Cambria Math" w:cs="Arial"/>
          <w:color w:val="000000"/>
          <w:shd w:val="clear" w:color="auto" w:fill="F5F5F5"/>
        </w:rPr>
      </w:pPr>
      <w:r w:rsidRPr="00D52B93">
        <w:rPr>
          <w:rFonts w:ascii="Cambria Math" w:hAnsi="Cambria Math" w:cs="Arial"/>
          <w:color w:val="000000"/>
          <w:shd w:val="clear" w:color="auto" w:fill="F5F5F5"/>
        </w:rPr>
        <w:t>Ученики: Какой?</w:t>
      </w:r>
    </w:p>
    <w:p w14:paraId="002BE108" w14:textId="18D83CFC" w:rsidR="00333D1C" w:rsidRPr="00D52B93" w:rsidRDefault="00333D1C" w:rsidP="004F721F">
      <w:pPr>
        <w:rPr>
          <w:rFonts w:ascii="Cambria Math" w:hAnsi="Cambria Math" w:cs="Arial"/>
          <w:color w:val="000000"/>
          <w:shd w:val="clear" w:color="auto" w:fill="F5F5F5"/>
        </w:rPr>
      </w:pPr>
      <w:r w:rsidRPr="00D52B93">
        <w:rPr>
          <w:rFonts w:ascii="Cambria Math" w:hAnsi="Cambria Math" w:cs="Arial"/>
          <w:color w:val="000000"/>
          <w:shd w:val="clear" w:color="auto" w:fill="F5F5F5"/>
        </w:rPr>
        <w:t>Учитель</w:t>
      </w:r>
      <w:r w:rsidR="00A57534" w:rsidRPr="00D52B93">
        <w:rPr>
          <w:rFonts w:ascii="Cambria Math" w:hAnsi="Cambria Math" w:cs="Arial"/>
          <w:color w:val="000000"/>
          <w:shd w:val="clear" w:color="auto" w:fill="F5F5F5"/>
        </w:rPr>
        <w:t>: хотите</w:t>
      </w:r>
      <w:r w:rsidRPr="00D52B93">
        <w:rPr>
          <w:rFonts w:ascii="Cambria Math" w:hAnsi="Cambria Math" w:cs="Arial"/>
          <w:color w:val="000000"/>
          <w:shd w:val="clear" w:color="auto" w:fill="F5F5F5"/>
        </w:rPr>
        <w:t xml:space="preserve"> я рас</w:t>
      </w:r>
      <w:r w:rsidR="00A61B64" w:rsidRPr="00D52B93">
        <w:rPr>
          <w:rFonts w:ascii="Cambria Math" w:hAnsi="Cambria Math" w:cs="Arial"/>
          <w:color w:val="000000"/>
          <w:shd w:val="clear" w:color="auto" w:fill="F5F5F5"/>
        </w:rPr>
        <w:t>с</w:t>
      </w:r>
      <w:r w:rsidRPr="00D52B93">
        <w:rPr>
          <w:rFonts w:ascii="Cambria Math" w:hAnsi="Cambria Math" w:cs="Arial"/>
          <w:color w:val="000000"/>
          <w:shd w:val="clear" w:color="auto" w:fill="F5F5F5"/>
        </w:rPr>
        <w:t>кажу Вам о нем?</w:t>
      </w:r>
      <w:r w:rsidR="00A61B64" w:rsidRPr="00D52B93">
        <w:rPr>
          <w:rFonts w:ascii="Cambria Math" w:hAnsi="Cambria Math" w:cs="Arial"/>
          <w:color w:val="000000"/>
          <w:shd w:val="clear" w:color="auto" w:fill="F5F5F5"/>
        </w:rPr>
        <w:t xml:space="preserve"> Мы познакомимся с его работами, </w:t>
      </w:r>
      <w:r w:rsidR="00A57534" w:rsidRPr="00D52B93">
        <w:rPr>
          <w:rFonts w:ascii="Cambria Math" w:hAnsi="Cambria Math" w:cs="Arial"/>
          <w:color w:val="000000"/>
          <w:shd w:val="clear" w:color="auto" w:fill="F5F5F5"/>
        </w:rPr>
        <w:t xml:space="preserve">узнаем, </w:t>
      </w:r>
      <w:r w:rsidR="00A61B64" w:rsidRPr="00D52B93">
        <w:rPr>
          <w:rFonts w:ascii="Cambria Math" w:hAnsi="Cambria Math" w:cs="Arial"/>
          <w:color w:val="000000"/>
          <w:shd w:val="clear" w:color="auto" w:fill="F5F5F5"/>
        </w:rPr>
        <w:t>как мы используем его открытия в повседневной жизни?</w:t>
      </w:r>
    </w:p>
    <w:p w14:paraId="2D46D854" w14:textId="259B7C13" w:rsidR="00A61B64" w:rsidRPr="00D52B93" w:rsidRDefault="00A61B64" w:rsidP="004F721F">
      <w:pPr>
        <w:rPr>
          <w:rFonts w:ascii="Cambria Math" w:hAnsi="Cambria Math" w:cs="Arial"/>
          <w:color w:val="000000"/>
          <w:shd w:val="clear" w:color="auto" w:fill="F5F5F5"/>
        </w:rPr>
      </w:pPr>
      <w:r w:rsidRPr="00D52B93">
        <w:rPr>
          <w:rFonts w:ascii="Cambria Math" w:hAnsi="Cambria Math" w:cs="Arial"/>
          <w:color w:val="000000"/>
          <w:shd w:val="clear" w:color="auto" w:fill="F5F5F5"/>
        </w:rPr>
        <w:t>Ученики</w:t>
      </w:r>
      <w:r w:rsidR="00A57534" w:rsidRPr="00D52B93">
        <w:rPr>
          <w:rFonts w:ascii="Cambria Math" w:hAnsi="Cambria Math" w:cs="Arial"/>
          <w:color w:val="000000"/>
          <w:shd w:val="clear" w:color="auto" w:fill="F5F5F5"/>
        </w:rPr>
        <w:t>: да</w:t>
      </w:r>
      <w:r w:rsidRPr="00D52B93">
        <w:rPr>
          <w:rFonts w:ascii="Cambria Math" w:hAnsi="Cambria Math" w:cs="Arial"/>
          <w:color w:val="000000"/>
          <w:shd w:val="clear" w:color="auto" w:fill="F5F5F5"/>
        </w:rPr>
        <w:t>!.</w:t>
      </w:r>
    </w:p>
    <w:p w14:paraId="0A794767" w14:textId="653CA20C" w:rsidR="00A61B64" w:rsidRPr="00D52B93" w:rsidRDefault="00A61B64" w:rsidP="004F721F">
      <w:pPr>
        <w:rPr>
          <w:rFonts w:ascii="Cambria Math" w:hAnsi="Cambria Math" w:cs="Arial"/>
          <w:color w:val="000000"/>
          <w:shd w:val="clear" w:color="auto" w:fill="F5F5F5"/>
        </w:rPr>
      </w:pPr>
      <w:r w:rsidRPr="00D52B93">
        <w:rPr>
          <w:rFonts w:ascii="Cambria Math" w:hAnsi="Cambria Math" w:cs="Arial"/>
          <w:color w:val="000000"/>
          <w:shd w:val="clear" w:color="auto" w:fill="F5F5F5"/>
        </w:rPr>
        <w:t>Учитель</w:t>
      </w:r>
      <w:r w:rsidR="00A57534" w:rsidRPr="00D52B93">
        <w:rPr>
          <w:rFonts w:ascii="Cambria Math" w:hAnsi="Cambria Math" w:cs="Arial"/>
          <w:color w:val="000000"/>
          <w:shd w:val="clear" w:color="auto" w:fill="F5F5F5"/>
        </w:rPr>
        <w:t>: тогда</w:t>
      </w:r>
      <w:r w:rsidRPr="00D52B93">
        <w:rPr>
          <w:rFonts w:ascii="Cambria Math" w:hAnsi="Cambria Math" w:cs="Arial"/>
          <w:color w:val="000000"/>
          <w:shd w:val="clear" w:color="auto" w:fill="F5F5F5"/>
        </w:rPr>
        <w:t xml:space="preserve"> для начала расшифруйте его имя… Узнайте кто родился на острове Самос?</w:t>
      </w:r>
      <w:r w:rsidR="00A57534" w:rsidRPr="00D52B93">
        <w:rPr>
          <w:rFonts w:ascii="Cambria Math" w:hAnsi="Cambria Math" w:cs="Arial"/>
          <w:color w:val="000000"/>
          <w:shd w:val="clear" w:color="auto" w:fill="F5F5F5"/>
        </w:rPr>
        <w:t xml:space="preserve"> </w:t>
      </w:r>
      <w:r w:rsidRPr="00D52B93">
        <w:rPr>
          <w:rFonts w:ascii="Cambria Math" w:hAnsi="Cambria Math" w:cs="Arial"/>
          <w:color w:val="000000"/>
          <w:shd w:val="clear" w:color="auto" w:fill="F5F5F5"/>
        </w:rPr>
        <w:t>(игровой момент)</w:t>
      </w: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2892"/>
        <w:gridCol w:w="66"/>
        <w:gridCol w:w="3060"/>
        <w:gridCol w:w="819"/>
      </w:tblGrid>
      <w:tr w:rsidR="00A61B64" w:rsidRPr="00D52B93" w14:paraId="77E6A17C" w14:textId="77777777" w:rsidTr="00A61B6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526BC6A3" w14:textId="1F4A96E2" w:rsidR="00A61B64" w:rsidRPr="00D52B93" w:rsidRDefault="00A61B64" w:rsidP="00A61B64">
            <w:pPr>
              <w:spacing w:after="0" w:line="240" w:lineRule="auto"/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w:pPr>
            <w:r w:rsidRPr="00D52B93">
              <w:rPr>
                <w:rFonts w:ascii="Cambria Math" w:eastAsia="Times New Roman" w:hAnsi="Cambria Math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18BA4F" wp14:editId="2860A945">
                  <wp:extent cx="1905000" cy="1905000"/>
                  <wp:effectExtent l="0" t="0" r="0" b="0"/>
                  <wp:docPr id="8" name="Рисунок 8" descr="ре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е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B037C1" w14:textId="6BC4D42F" w:rsidR="00A61B64" w:rsidRPr="00D52B93" w:rsidRDefault="00A61B64" w:rsidP="00A61B64">
            <w:pPr>
              <w:spacing w:after="0" w:line="240" w:lineRule="auto"/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w:pPr>
            <w:r w:rsidRPr="00D52B93">
              <w:rPr>
                <w:rFonts w:ascii="Cambria Math" w:eastAsia="Times New Roman" w:hAnsi="Cambria Math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B051D4" wp14:editId="412CB913">
                  <wp:extent cx="1798320" cy="1905000"/>
                  <wp:effectExtent l="0" t="0" r="0" b="0"/>
                  <wp:docPr id="7" name="Рисунок 7" descr="ре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57A71B" w14:textId="77777777" w:rsidR="00A61B64" w:rsidRPr="00D52B93" w:rsidRDefault="00A61B64" w:rsidP="00A61B64">
            <w:pPr>
              <w:spacing w:after="0" w:line="240" w:lineRule="auto"/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7B26EED" w14:textId="72929F0A" w:rsidR="00A61B64" w:rsidRPr="00D52B93" w:rsidRDefault="00A61B64" w:rsidP="00A61B64">
            <w:pPr>
              <w:spacing w:after="0" w:line="240" w:lineRule="auto"/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w:pPr>
            <w:r w:rsidRPr="00D52B93">
              <w:rPr>
                <w:rFonts w:ascii="Cambria Math" w:eastAsia="Times New Roman" w:hAnsi="Cambria Math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3FDF6D" wp14:editId="414E43FA">
                  <wp:extent cx="1905000" cy="1097280"/>
                  <wp:effectExtent l="0" t="0" r="0" b="7620"/>
                  <wp:docPr id="6" name="Рисунок 6" descr="ре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е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567C2E" w14:textId="3A7DBCCE" w:rsidR="00A61B64" w:rsidRPr="00D52B93" w:rsidRDefault="00A61B64" w:rsidP="00A61B64">
            <w:pPr>
              <w:spacing w:after="0" w:line="240" w:lineRule="auto"/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</w:pPr>
            <w:r w:rsidRPr="00D52B93">
              <w:rPr>
                <w:rFonts w:ascii="Cambria Math" w:eastAsia="Times New Roman" w:hAnsi="Cambria Math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6B0EEB" wp14:editId="1F207037">
                  <wp:extent cx="236220" cy="1905000"/>
                  <wp:effectExtent l="0" t="0" r="0" b="0"/>
                  <wp:docPr id="5" name="Рисунок 5" descr="ре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е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2B93">
              <w:rPr>
                <w:rFonts w:ascii="Cambria Math" w:eastAsia="Times New Roman" w:hAnsi="Cambria Math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2841A8" wp14:editId="5B9E3462">
                  <wp:extent cx="236220" cy="1905000"/>
                  <wp:effectExtent l="0" t="0" r="0" b="0"/>
                  <wp:docPr id="4" name="Рисунок 4" descr="ре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е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30992" w14:textId="7DEAE3FA" w:rsidR="00A61B64" w:rsidRPr="00D52B93" w:rsidRDefault="00A61B64" w:rsidP="004F721F">
      <w:pPr>
        <w:rPr>
          <w:rFonts w:ascii="Cambria Math" w:hAnsi="Cambria Math" w:cs="Arial"/>
          <w:color w:val="000000"/>
          <w:shd w:val="clear" w:color="auto" w:fill="F5F5F5"/>
        </w:rPr>
      </w:pPr>
      <w:r w:rsidRPr="00D52B93">
        <w:rPr>
          <w:rFonts w:ascii="Cambria Math" w:hAnsi="Cambria Math" w:cs="Arial"/>
          <w:color w:val="000000"/>
          <w:shd w:val="clear" w:color="auto" w:fill="F5F5F5"/>
        </w:rPr>
        <w:t>ПИФАГОР</w:t>
      </w:r>
    </w:p>
    <w:p w14:paraId="1F7EBFC3" w14:textId="403EAC16" w:rsidR="00344696" w:rsidRPr="00D52B93" w:rsidRDefault="00333D1C" w:rsidP="00333D1C">
      <w:pPr>
        <w:ind w:left="-142"/>
        <w:rPr>
          <w:rFonts w:ascii="Cambria Math" w:hAnsi="Cambria Math"/>
        </w:rPr>
      </w:pPr>
      <w:r w:rsidRPr="00D52B93">
        <w:rPr>
          <w:rFonts w:ascii="Cambria Math" w:hAnsi="Cambria Math" w:cs="Arial"/>
          <w:noProof/>
          <w:color w:val="000000"/>
          <w:shd w:val="clear" w:color="auto" w:fill="F5F5F5"/>
        </w:rPr>
        <w:drawing>
          <wp:inline distT="0" distB="0" distL="0" distR="0" wp14:anchorId="4FC63198" wp14:editId="36BB57A2">
            <wp:extent cx="2887980" cy="24612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01" cy="246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B93">
        <w:rPr>
          <w:rFonts w:ascii="Cambria Math" w:hAnsi="Cambria Math"/>
          <w:noProof/>
        </w:rPr>
        <w:drawing>
          <wp:inline distT="0" distB="0" distL="0" distR="0" wp14:anchorId="704F66A1" wp14:editId="45BB6C4A">
            <wp:extent cx="3184353" cy="2466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73" cy="250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28651" w14:textId="77777777" w:rsidR="00773868" w:rsidRPr="004D6635" w:rsidRDefault="00773868" w:rsidP="00773868">
      <w:pPr>
        <w:pStyle w:val="a3"/>
        <w:numPr>
          <w:ilvl w:val="0"/>
          <w:numId w:val="1"/>
        </w:numPr>
        <w:rPr>
          <w:rFonts w:ascii="Cambria Math" w:hAnsi="Cambria Math"/>
          <w:b/>
          <w:bCs/>
          <w:i/>
          <w:iCs/>
          <w:sz w:val="32"/>
          <w:szCs w:val="32"/>
        </w:rPr>
      </w:pPr>
      <w:r w:rsidRPr="004D6635">
        <w:rPr>
          <w:rFonts w:ascii="Cambria Math" w:hAnsi="Cambria Math"/>
          <w:b/>
          <w:bCs/>
          <w:i/>
          <w:iCs/>
          <w:sz w:val="32"/>
          <w:szCs w:val="32"/>
        </w:rPr>
        <w:t>Историческая справка</w:t>
      </w:r>
    </w:p>
    <w:p w14:paraId="655EFA66" w14:textId="63C79FE0" w:rsidR="00A61B64" w:rsidRPr="00D52B93" w:rsidRDefault="00333D1C" w:rsidP="00773868">
      <w:pPr>
        <w:pStyle w:val="a3"/>
        <w:rPr>
          <w:rFonts w:ascii="Cambria Math" w:hAnsi="Cambria Math"/>
        </w:rPr>
      </w:pPr>
      <w:r w:rsidRPr="00D52B93">
        <w:rPr>
          <w:rFonts w:ascii="Cambria Math" w:hAnsi="Cambria Math"/>
        </w:rPr>
        <w:t>-Слышали о таком ученом? Знаете о его открытиях? (краткая биография)</w:t>
      </w:r>
    </w:p>
    <w:p w14:paraId="3AB2EF8E" w14:textId="05267556" w:rsidR="00A61B64" w:rsidRPr="00D52B93" w:rsidRDefault="00A61B64" w:rsidP="00333D1C">
      <w:pPr>
        <w:ind w:left="-142"/>
        <w:rPr>
          <w:rFonts w:ascii="Cambria Math" w:hAnsi="Cambria Math"/>
        </w:rPr>
      </w:pPr>
      <w:r w:rsidRPr="00D52B93">
        <w:rPr>
          <w:rFonts w:ascii="Cambria Math" w:hAnsi="Cambria Math"/>
          <w:noProof/>
        </w:rPr>
        <w:lastRenderedPageBreak/>
        <w:drawing>
          <wp:inline distT="0" distB="0" distL="0" distR="0" wp14:anchorId="09D24BB0" wp14:editId="7AD59A12">
            <wp:extent cx="3162240" cy="236982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07" cy="237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868" w:rsidRPr="00D52B93">
        <w:rPr>
          <w:rFonts w:ascii="Cambria Math" w:hAnsi="Cambria Math"/>
          <w:noProof/>
        </w:rPr>
        <w:drawing>
          <wp:inline distT="0" distB="0" distL="0" distR="0" wp14:anchorId="2BE541EB" wp14:editId="297B9596">
            <wp:extent cx="3032760" cy="23317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36" cy="234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00F8D" w14:textId="40535A9B" w:rsidR="00773868" w:rsidRPr="00D52B93" w:rsidRDefault="00773868" w:rsidP="00773868">
      <w:pPr>
        <w:pStyle w:val="a3"/>
        <w:numPr>
          <w:ilvl w:val="0"/>
          <w:numId w:val="1"/>
        </w:numPr>
        <w:rPr>
          <w:rFonts w:ascii="Cambria Math" w:hAnsi="Cambria Math"/>
          <w:b/>
          <w:bCs/>
          <w:i/>
          <w:iCs/>
          <w:sz w:val="32"/>
          <w:szCs w:val="32"/>
        </w:rPr>
      </w:pPr>
      <w:r w:rsidRPr="00D52B93">
        <w:rPr>
          <w:rFonts w:ascii="Cambria Math" w:hAnsi="Cambria Math"/>
          <w:b/>
          <w:bCs/>
          <w:i/>
          <w:iCs/>
          <w:sz w:val="32"/>
          <w:szCs w:val="32"/>
        </w:rPr>
        <w:t>Изучение нового материала.</w:t>
      </w:r>
    </w:p>
    <w:p w14:paraId="58C7C313" w14:textId="2C1DFC10" w:rsidR="00773868" w:rsidRPr="00D52B93" w:rsidRDefault="00773868" w:rsidP="00773868">
      <w:pPr>
        <w:pStyle w:val="a3"/>
        <w:rPr>
          <w:rFonts w:ascii="Cambria Math" w:hAnsi="Cambria Math"/>
        </w:rPr>
      </w:pPr>
      <w:r w:rsidRPr="00D52B93">
        <w:rPr>
          <w:rFonts w:ascii="Cambria Math" w:hAnsi="Cambria Math"/>
        </w:rPr>
        <w:t xml:space="preserve">Именно с именем </w:t>
      </w:r>
      <w:r w:rsidR="00D52B93" w:rsidRPr="00D52B93">
        <w:rPr>
          <w:rFonts w:ascii="Cambria Math" w:hAnsi="Cambria Math"/>
        </w:rPr>
        <w:t>Пифагора</w:t>
      </w:r>
      <w:r w:rsidRPr="00D52B93">
        <w:rPr>
          <w:rFonts w:ascii="Cambria Math" w:hAnsi="Cambria Math"/>
        </w:rPr>
        <w:t xml:space="preserve"> связанна следующая теорема:</w:t>
      </w:r>
    </w:p>
    <w:p w14:paraId="214F49F6" w14:textId="77777777" w:rsidR="00773868" w:rsidRPr="00D52B93" w:rsidRDefault="00773868" w:rsidP="00773868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b/>
          <w:bCs/>
          <w:color w:val="76A900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b/>
          <w:bCs/>
          <w:color w:val="76A900"/>
          <w:sz w:val="24"/>
          <w:szCs w:val="24"/>
          <w:lang w:eastAsia="ru-RU"/>
        </w:rPr>
        <w:t>Площадь квадрата, построенного на гипотенузе прямоугольного треугольника, равна сумме площадей квадратов, построенных на его катетах.</w:t>
      </w:r>
    </w:p>
    <w:p w14:paraId="79D5305D" w14:textId="62218DC2" w:rsidR="00773868" w:rsidRPr="00D52B93" w:rsidRDefault="00773868" w:rsidP="00773868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В истории математики находим утверждения, что эту теорему знали за много лет до Пифагора, например, древние египтяне знали о том, что треугольник со сторонами </w:t>
      </w:r>
      <w:r w:rsidRPr="00D52B93">
        <w:rPr>
          <w:rFonts w:ascii="Cambria Math" w:eastAsia="Times New Roman" w:hAnsi="Cambria Math" w:cs="Arial"/>
          <w:color w:val="76A900"/>
          <w:sz w:val="30"/>
          <w:szCs w:val="30"/>
          <w:bdr w:val="none" w:sz="0" w:space="0" w:color="auto" w:frame="1"/>
          <w:lang w:eastAsia="ru-RU"/>
        </w:rPr>
        <w:t>3</w:t>
      </w: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, </w:t>
      </w:r>
      <w:r w:rsidRPr="00D52B93">
        <w:rPr>
          <w:rFonts w:ascii="Cambria Math" w:eastAsia="Times New Roman" w:hAnsi="Cambria Math" w:cs="Arial"/>
          <w:color w:val="76A900"/>
          <w:sz w:val="30"/>
          <w:szCs w:val="30"/>
          <w:bdr w:val="none" w:sz="0" w:space="0" w:color="auto" w:frame="1"/>
          <w:lang w:eastAsia="ru-RU"/>
        </w:rPr>
        <w:t>4</w:t>
      </w: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 и </w:t>
      </w:r>
      <w:r w:rsidRPr="00D52B93">
        <w:rPr>
          <w:rFonts w:ascii="Cambria Math" w:eastAsia="Times New Roman" w:hAnsi="Cambria Math" w:cs="Arial"/>
          <w:color w:val="76A900"/>
          <w:sz w:val="30"/>
          <w:szCs w:val="30"/>
          <w:bdr w:val="none" w:sz="0" w:space="0" w:color="auto" w:frame="1"/>
          <w:lang w:eastAsia="ru-RU"/>
        </w:rPr>
        <w:t>5</w:t>
      </w: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 является прямоугольным.</w:t>
      </w:r>
    </w:p>
    <w:p w14:paraId="3C483ECB" w14:textId="3A9DBA21" w:rsidR="00A57534" w:rsidRPr="00D52B93" w:rsidRDefault="00A57534" w:rsidP="00773868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</w:pPr>
    </w:p>
    <w:p w14:paraId="4FFA494C" w14:textId="608C7550" w:rsidR="00A57534" w:rsidRPr="00D52B93" w:rsidRDefault="00A57534" w:rsidP="00773868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Прием: «Моделирование многоугольников»</w:t>
      </w:r>
    </w:p>
    <w:p w14:paraId="21468F26" w14:textId="78DDF2AE" w:rsidR="002768EB" w:rsidRPr="00D52B93" w:rsidRDefault="002768EB" w:rsidP="00773868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 xml:space="preserve"> </w:t>
      </w:r>
    </w:p>
    <w:p w14:paraId="75B405F4" w14:textId="6E4CF6CB" w:rsidR="002768EB" w:rsidRPr="00D52B93" w:rsidRDefault="002768EB" w:rsidP="00773868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 xml:space="preserve">Учитель: </w:t>
      </w:r>
    </w:p>
    <w:p w14:paraId="19A4CD3F" w14:textId="6EF286F7" w:rsidR="002768EB" w:rsidRPr="00D52B93" w:rsidRDefault="002768EB" w:rsidP="00773868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-Перед Вами несколько маленьких моделей треугольников. К какому виду они относятся? (равносторонние, прямоугольные</w:t>
      </w:r>
      <w:r w:rsidR="00A57534"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)</w:t>
      </w: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 xml:space="preserve"> </w:t>
      </w:r>
    </w:p>
    <w:p w14:paraId="1968FB2A" w14:textId="4E8F3F05" w:rsidR="002768EB" w:rsidRPr="00D52B93" w:rsidRDefault="002768EB" w:rsidP="00773868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-Интересно, а какие ещё фигуры можно из них составить?</w:t>
      </w:r>
    </w:p>
    <w:p w14:paraId="4F257BC8" w14:textId="6930B12E" w:rsidR="002768EB" w:rsidRPr="00D52B93" w:rsidRDefault="002768EB" w:rsidP="00773868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Практическое занятие на составление моделей квадрата, параллелограмма, ромба (составные многоугольники)</w:t>
      </w:r>
    </w:p>
    <w:p w14:paraId="0C0A30DE" w14:textId="5E833392" w:rsidR="00A57534" w:rsidRPr="00D52B93" w:rsidRDefault="002E5020" w:rsidP="00773868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44D5EABB" wp14:editId="4DF5C85A">
            <wp:extent cx="3131820" cy="2385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647" b="15176"/>
                    <a:stretch/>
                  </pic:blipFill>
                  <pic:spPr bwMode="auto">
                    <a:xfrm>
                      <a:off x="0" y="0"/>
                      <a:ext cx="31318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2B93">
        <w:rPr>
          <w:rFonts w:ascii="Cambria Math" w:eastAsia="Times New Roman" w:hAnsi="Cambria Math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6A7182A3" wp14:editId="3A3DF8DB">
            <wp:extent cx="3154680" cy="22098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" t="1" r="47881" b="21409"/>
                    <a:stretch/>
                  </pic:blipFill>
                  <pic:spPr bwMode="auto">
                    <a:xfrm>
                      <a:off x="0" y="0"/>
                      <a:ext cx="31546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D635D" w14:textId="5DB30BE5" w:rsidR="00773868" w:rsidRPr="00D52B93" w:rsidRDefault="00773868" w:rsidP="00773868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 </w:t>
      </w:r>
      <w:r w:rsidR="002768EB"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Учитель:</w:t>
      </w:r>
    </w:p>
    <w:p w14:paraId="7360F530" w14:textId="253376D5" w:rsidR="002E5020" w:rsidRPr="00D52B93" w:rsidRDefault="002768EB" w:rsidP="00773868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 xml:space="preserve">-Молодцы! </w:t>
      </w:r>
    </w:p>
    <w:p w14:paraId="63925FA3" w14:textId="77777777" w:rsidR="002E5020" w:rsidRPr="00D52B93" w:rsidRDefault="002E5020" w:rsidP="00773868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</w:pPr>
    </w:p>
    <w:p w14:paraId="38DC3917" w14:textId="16E0BF2B" w:rsidR="002768EB" w:rsidRPr="00D52B93" w:rsidRDefault="00D52B93" w:rsidP="00773868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Возможно,</w:t>
      </w:r>
      <w:r w:rsidR="0064366B"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 xml:space="preserve"> </w:t>
      </w:r>
      <w:r w:rsidR="002E5020"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Пифагор</w:t>
      </w:r>
      <w:r w:rsidR="002768EB"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 xml:space="preserve"> так же </w:t>
      </w:r>
      <w:r w:rsidR="002E5020"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рассматривал</w:t>
      </w:r>
      <w:r w:rsidR="002768EB"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 xml:space="preserve">, </w:t>
      </w:r>
      <w:r w:rsidR="002E5020"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составлял</w:t>
      </w:r>
      <w:r w:rsidR="002768EB"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 xml:space="preserve"> модели и заметил </w:t>
      </w:r>
      <w:r w:rsidR="002E5020"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закономерность,</w:t>
      </w:r>
      <w:r w:rsidR="002768EB"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 xml:space="preserve"> которую и сформулировал в теореме.</w:t>
      </w:r>
    </w:p>
    <w:p w14:paraId="7DD23EDD" w14:textId="77777777" w:rsidR="002768EB" w:rsidRPr="00D52B93" w:rsidRDefault="002768EB" w:rsidP="00773868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</w:pPr>
    </w:p>
    <w:p w14:paraId="50C998C3" w14:textId="2EE29BE6" w:rsidR="00773868" w:rsidRPr="00D52B93" w:rsidRDefault="002768EB" w:rsidP="00773868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 xml:space="preserve">   </w:t>
      </w:r>
      <w:r w:rsidR="00773868"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В наше время теорема звучит так (подразумевая не только площади, но и длины сторон прямоугольного треугольника):</w:t>
      </w:r>
    </w:p>
    <w:p w14:paraId="60F65099" w14:textId="77777777" w:rsidR="00773868" w:rsidRPr="00D52B93" w:rsidRDefault="00773868" w:rsidP="00773868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 </w:t>
      </w:r>
    </w:p>
    <w:p w14:paraId="647EF3AB" w14:textId="4E816C6D" w:rsidR="00773868" w:rsidRPr="00D52B93" w:rsidRDefault="00773868" w:rsidP="00773868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 wp14:anchorId="3597F2ED" wp14:editId="0FD2BA70">
            <wp:extent cx="3550920" cy="18745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6CB26" w14:textId="51E00956" w:rsidR="00773868" w:rsidRPr="004D6635" w:rsidRDefault="00773868" w:rsidP="00773868">
      <w:pPr>
        <w:shd w:val="clear" w:color="auto" w:fill="F3F3F3"/>
        <w:spacing w:line="240" w:lineRule="auto"/>
        <w:rPr>
          <w:rFonts w:ascii="Cambria Math" w:eastAsia="Times New Roman" w:hAnsi="Cambria Math" w:cs="Arial"/>
          <w:b/>
          <w:bCs/>
          <w:color w:val="4E4E3F"/>
          <w:sz w:val="28"/>
          <w:szCs w:val="28"/>
          <w:lang w:eastAsia="ru-RU"/>
        </w:rPr>
      </w:pPr>
      <w:r w:rsidRPr="004D6635">
        <w:rPr>
          <w:rFonts w:ascii="Cambria Math" w:eastAsia="Times New Roman" w:hAnsi="Cambria Math" w:cs="Arial"/>
          <w:b/>
          <w:bCs/>
          <w:color w:val="4E4E3F"/>
          <w:sz w:val="28"/>
          <w:szCs w:val="28"/>
          <w:lang w:eastAsia="ru-RU"/>
        </w:rPr>
        <w:t>В прямоугольном треугольнике квадрат гипотенузы равен сумме квадратов катетов </w:t>
      </w:r>
      <w:r w:rsidRPr="004D6635">
        <w:rPr>
          <w:rFonts w:ascii="Cambria Math" w:eastAsia="Times New Roman" w:hAnsi="Cambria Math" w:cs="Arial"/>
          <w:b/>
          <w:bCs/>
          <w:color w:val="76A900"/>
          <w:sz w:val="40"/>
          <w:szCs w:val="40"/>
          <w:bdr w:val="none" w:sz="0" w:space="0" w:color="auto" w:frame="1"/>
          <w:lang w:eastAsia="ru-RU"/>
        </w:rPr>
        <w:t>c</w:t>
      </w:r>
      <w:r w:rsidR="004D6635" w:rsidRPr="004D6635">
        <w:rPr>
          <w:rFonts w:ascii="Cambria Math" w:eastAsia="Times New Roman" w:hAnsi="Cambria Math" w:cs="Arial"/>
          <w:b/>
          <w:bCs/>
          <w:color w:val="76A900"/>
          <w:sz w:val="36"/>
          <w:szCs w:val="36"/>
          <w:bdr w:val="none" w:sz="0" w:space="0" w:color="auto" w:frame="1"/>
          <w:vertAlign w:val="superscript"/>
          <w:lang w:eastAsia="ru-RU"/>
        </w:rPr>
        <w:t>2</w:t>
      </w:r>
      <w:r w:rsidRPr="004D6635">
        <w:rPr>
          <w:rFonts w:ascii="Cambria Math" w:eastAsia="Times New Roman" w:hAnsi="Cambria Math" w:cs="Arial"/>
          <w:b/>
          <w:bCs/>
          <w:color w:val="76A900"/>
          <w:sz w:val="40"/>
          <w:szCs w:val="40"/>
          <w:bdr w:val="none" w:sz="0" w:space="0" w:color="auto" w:frame="1"/>
          <w:lang w:eastAsia="ru-RU"/>
        </w:rPr>
        <w:t>=a</w:t>
      </w:r>
      <w:r w:rsidR="004D6635" w:rsidRPr="004D6635">
        <w:rPr>
          <w:rFonts w:ascii="Cambria Math" w:eastAsia="Times New Roman" w:hAnsi="Cambria Math" w:cs="Arial"/>
          <w:b/>
          <w:bCs/>
          <w:color w:val="76A900"/>
          <w:sz w:val="36"/>
          <w:szCs w:val="36"/>
          <w:bdr w:val="none" w:sz="0" w:space="0" w:color="auto" w:frame="1"/>
          <w:vertAlign w:val="superscript"/>
          <w:lang w:eastAsia="ru-RU"/>
        </w:rPr>
        <w:t>2</w:t>
      </w:r>
      <w:r w:rsidRPr="004D6635">
        <w:rPr>
          <w:rFonts w:ascii="Cambria Math" w:eastAsia="Times New Roman" w:hAnsi="Cambria Math" w:cs="Arial"/>
          <w:b/>
          <w:bCs/>
          <w:color w:val="76A900"/>
          <w:sz w:val="40"/>
          <w:szCs w:val="40"/>
          <w:bdr w:val="none" w:sz="0" w:space="0" w:color="auto" w:frame="1"/>
          <w:lang w:eastAsia="ru-RU"/>
        </w:rPr>
        <w:t>+b</w:t>
      </w:r>
      <w:r w:rsidR="004D6635" w:rsidRPr="004D6635">
        <w:rPr>
          <w:rFonts w:ascii="Cambria Math" w:eastAsia="Times New Roman" w:hAnsi="Cambria Math" w:cs="Arial"/>
          <w:b/>
          <w:bCs/>
          <w:color w:val="76A900"/>
          <w:sz w:val="40"/>
          <w:szCs w:val="40"/>
          <w:bdr w:val="none" w:sz="0" w:space="0" w:color="auto" w:frame="1"/>
          <w:vertAlign w:val="superscript"/>
          <w:lang w:eastAsia="ru-RU"/>
        </w:rPr>
        <w:t>2</w:t>
      </w:r>
      <w:r w:rsidRPr="004D6635">
        <w:rPr>
          <w:rFonts w:ascii="Cambria Math" w:eastAsia="Times New Roman" w:hAnsi="Cambria Math" w:cs="Arial"/>
          <w:b/>
          <w:bCs/>
          <w:color w:val="4E4E3F"/>
          <w:sz w:val="36"/>
          <w:szCs w:val="36"/>
          <w:lang w:eastAsia="ru-RU"/>
        </w:rPr>
        <w:t>.</w:t>
      </w:r>
    </w:p>
    <w:p w14:paraId="078B3720" w14:textId="237F3A75" w:rsidR="003242F0" w:rsidRPr="00D52B93" w:rsidRDefault="003242F0" w:rsidP="00773868">
      <w:pPr>
        <w:shd w:val="clear" w:color="auto" w:fill="F3F3F3"/>
        <w:spacing w:line="240" w:lineRule="auto"/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 xml:space="preserve">Любую теорему надо доказывать и поверьте </w:t>
      </w:r>
      <w:r w:rsidR="002E5020"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доказательств</w:t>
      </w: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 xml:space="preserve"> </w:t>
      </w:r>
      <w:r w:rsidR="002E5020"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много, я</w:t>
      </w: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 xml:space="preserve"> же расскажу о </w:t>
      </w:r>
      <w:r w:rsidR="002E5020"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>одном</w:t>
      </w:r>
      <w:r w:rsidRPr="00D52B93">
        <w:rPr>
          <w:rFonts w:ascii="Cambria Math" w:eastAsia="Times New Roman" w:hAnsi="Cambria Math" w:cs="Arial"/>
          <w:color w:val="4E4E3F"/>
          <w:sz w:val="24"/>
          <w:szCs w:val="24"/>
          <w:lang w:eastAsia="ru-RU"/>
        </w:rPr>
        <w:t xml:space="preserve"> веселом доказательстве.</w:t>
      </w:r>
    </w:p>
    <w:p w14:paraId="6D914832" w14:textId="77777777" w:rsidR="002768EB" w:rsidRPr="00D52B93" w:rsidRDefault="002768EB" w:rsidP="002768EB">
      <w:pPr>
        <w:shd w:val="clear" w:color="auto" w:fill="FFFFFF"/>
        <w:spacing w:after="0" w:line="240" w:lineRule="auto"/>
        <w:outlineLvl w:val="2"/>
        <w:rPr>
          <w:rFonts w:ascii="Cambria Math" w:eastAsia="Times New Roman" w:hAnsi="Cambria Math" w:cs="Arial"/>
          <w:b/>
          <w:bCs/>
          <w:color w:val="333333"/>
          <w:sz w:val="27"/>
          <w:szCs w:val="27"/>
          <w:lang w:eastAsia="ru-RU"/>
        </w:rPr>
      </w:pPr>
      <w:r w:rsidRPr="00D52B93">
        <w:rPr>
          <w:rFonts w:ascii="Cambria Math" w:eastAsia="Times New Roman" w:hAnsi="Cambria Math" w:cs="Arial"/>
          <w:b/>
          <w:bCs/>
          <w:color w:val="333333"/>
          <w:sz w:val="27"/>
          <w:szCs w:val="27"/>
          <w:lang w:eastAsia="ru-RU"/>
        </w:rPr>
        <w:t>"Пифагоровы штаны на все стороны равны"</w:t>
      </w:r>
    </w:p>
    <w:p w14:paraId="798BAA7C" w14:textId="0A188923" w:rsidR="002768EB" w:rsidRPr="00D52B93" w:rsidRDefault="002768EB" w:rsidP="002768EB">
      <w:pPr>
        <w:shd w:val="clear" w:color="auto" w:fill="FFFFFF"/>
        <w:spacing w:after="225" w:line="240" w:lineRule="auto"/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  <w:t xml:space="preserve">Это шуточная фраза, которая именует одно </w:t>
      </w:r>
      <w:r w:rsidR="003242F0" w:rsidRPr="00D52B93"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  <w:t xml:space="preserve">из </w:t>
      </w:r>
      <w:r w:rsidRPr="00D52B93"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  <w:t>доказательств теоремы Пифагора</w:t>
      </w:r>
      <w:r w:rsidR="002E5020" w:rsidRPr="00D52B93"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  <w:t>.</w:t>
      </w:r>
    </w:p>
    <w:p w14:paraId="6A51B2EB" w14:textId="67CA8097" w:rsidR="002E5020" w:rsidRPr="00D52B93" w:rsidRDefault="002E5020" w:rsidP="002768EB">
      <w:pPr>
        <w:shd w:val="clear" w:color="auto" w:fill="FFFFFF"/>
        <w:spacing w:after="225" w:line="240" w:lineRule="auto"/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  <w:t>Рассмотрим наглядно рассмотрим данное доказательство с помощью приема «моделирования».</w:t>
      </w:r>
    </w:p>
    <w:p w14:paraId="7E184EDB" w14:textId="64BC9664" w:rsidR="002768EB" w:rsidRPr="00D52B93" w:rsidRDefault="002768EB" w:rsidP="002768EB">
      <w:pPr>
        <w:shd w:val="clear" w:color="auto" w:fill="FFFFFF"/>
        <w:spacing w:after="0" w:line="240" w:lineRule="auto"/>
        <w:jc w:val="center"/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BDE567F" wp14:editId="47654077">
            <wp:extent cx="2423160" cy="2133600"/>
            <wp:effectExtent l="0" t="0" r="0" b="0"/>
            <wp:docPr id="19" name="Рисунок 19" descr="Пифагоровы штаны - треугольник и к нему подрисованы квадраты, длина стороны каждого квадрата равна стороне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ифагоровы штаны - треугольник и к нему подрисованы квадраты, длина стороны каждого квадрата равна стороне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6127C" w14:textId="77777777" w:rsidR="002768EB" w:rsidRPr="00D52B93" w:rsidRDefault="002768EB" w:rsidP="002768EB">
      <w:pPr>
        <w:shd w:val="clear" w:color="auto" w:fill="FFFFFF"/>
        <w:spacing w:after="225" w:line="240" w:lineRule="auto"/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  <w:t>На этой фигуре c — гипотенуза, a и b — катеты.</w:t>
      </w:r>
    </w:p>
    <w:p w14:paraId="694FDA50" w14:textId="77777777" w:rsidR="002768EB" w:rsidRPr="00D52B93" w:rsidRDefault="002768EB" w:rsidP="002768EB">
      <w:pPr>
        <w:shd w:val="clear" w:color="auto" w:fill="FFFFFF"/>
        <w:spacing w:after="225" w:line="240" w:lineRule="auto"/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  <w:t>Проведём перпендикулярную линию к гипотенузе (c):</w:t>
      </w:r>
    </w:p>
    <w:p w14:paraId="377722E7" w14:textId="1D279EC6" w:rsidR="002768EB" w:rsidRPr="00D52B93" w:rsidRDefault="002768EB" w:rsidP="002768EB">
      <w:pPr>
        <w:shd w:val="clear" w:color="auto" w:fill="FFFFFF"/>
        <w:spacing w:after="0" w:line="240" w:lineRule="auto"/>
        <w:jc w:val="center"/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BA9375A" wp14:editId="21D115FC">
            <wp:extent cx="2430780" cy="1851660"/>
            <wp:effectExtent l="0" t="0" r="7620" b="0"/>
            <wp:docPr id="18" name="Рисунок 18" descr="Пифагоровы штаны - треугольник и к нему подрисованы квадраты, длина стороны каждого квадрата равна стороне треугольника, перпендикуляр в прямом уг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ифагоровы штаны - треугольник и к нему подрисованы квадраты, длина стороны каждого квадрата равна стороне треугольника, перпендикуляр в прямом угл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2CAB6" w14:textId="77777777" w:rsidR="002768EB" w:rsidRPr="00D52B93" w:rsidRDefault="002768EB" w:rsidP="002768EB">
      <w:pPr>
        <w:shd w:val="clear" w:color="auto" w:fill="FFFFFF"/>
        <w:spacing w:after="225" w:line="240" w:lineRule="auto"/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  <w:t>Таким образом появились два новых прямоугольных треугольника (A и B) внутри большого (исходный треугольник С).</w:t>
      </w:r>
    </w:p>
    <w:p w14:paraId="64A79D4E" w14:textId="77777777" w:rsidR="002768EB" w:rsidRPr="00D52B93" w:rsidRDefault="002768EB" w:rsidP="002768EB">
      <w:pPr>
        <w:numPr>
          <w:ilvl w:val="0"/>
          <w:numId w:val="2"/>
        </w:numPr>
        <w:shd w:val="clear" w:color="auto" w:fill="FFFFFF"/>
        <w:spacing w:before="100" w:beforeAutospacing="1" w:after="225" w:line="240" w:lineRule="auto"/>
        <w:rPr>
          <w:rFonts w:ascii="Cambria Math" w:eastAsia="Times New Roman" w:hAnsi="Cambria Math" w:cs="Arial"/>
          <w:color w:val="404040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404040"/>
          <w:sz w:val="24"/>
          <w:szCs w:val="24"/>
          <w:lang w:eastAsia="ru-RU"/>
        </w:rPr>
        <w:t>Общая площадь исходного треугольника (С) равна сумме двух новых, маленьких (A и B): С = А + B;</w:t>
      </w:r>
    </w:p>
    <w:p w14:paraId="0D4A967A" w14:textId="77777777" w:rsidR="002768EB" w:rsidRPr="00D52B93" w:rsidRDefault="002768EB" w:rsidP="002768EB">
      <w:pPr>
        <w:numPr>
          <w:ilvl w:val="0"/>
          <w:numId w:val="2"/>
        </w:numPr>
        <w:shd w:val="clear" w:color="auto" w:fill="FFFFFF"/>
        <w:spacing w:before="100" w:beforeAutospacing="1" w:after="225" w:line="240" w:lineRule="auto"/>
        <w:rPr>
          <w:rFonts w:ascii="Cambria Math" w:eastAsia="Times New Roman" w:hAnsi="Cambria Math" w:cs="Arial"/>
          <w:color w:val="404040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404040"/>
          <w:sz w:val="24"/>
          <w:szCs w:val="24"/>
          <w:lang w:eastAsia="ru-RU"/>
        </w:rPr>
        <w:t>Делим "Пифагоровы штаны" на 3 похожие фигуры:</w:t>
      </w:r>
    </w:p>
    <w:p w14:paraId="017B7155" w14:textId="2BC8AB70" w:rsidR="002768EB" w:rsidRPr="00D52B93" w:rsidRDefault="002768EB" w:rsidP="002768EB">
      <w:pPr>
        <w:shd w:val="clear" w:color="auto" w:fill="FFFFFF"/>
        <w:spacing w:after="0" w:line="240" w:lineRule="auto"/>
        <w:ind w:left="720"/>
        <w:jc w:val="center"/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5BD6325" wp14:editId="149BE0B5">
            <wp:extent cx="5052060" cy="2689860"/>
            <wp:effectExtent l="0" t="0" r="0" b="0"/>
            <wp:docPr id="17" name="Рисунок 17" descr="3 домика Пифагоровых штанов: треугольник - крыша, дом - квад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 домика Пифагоровых штанов: треугольник - крыша, дом - квадрат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78764" w14:textId="77777777" w:rsidR="002768EB" w:rsidRPr="00D52B93" w:rsidRDefault="002768EB" w:rsidP="002768EB">
      <w:pPr>
        <w:numPr>
          <w:ilvl w:val="0"/>
          <w:numId w:val="2"/>
        </w:numPr>
        <w:shd w:val="clear" w:color="auto" w:fill="FFFFFF"/>
        <w:spacing w:before="100" w:beforeAutospacing="1" w:after="225" w:line="240" w:lineRule="auto"/>
        <w:rPr>
          <w:rFonts w:ascii="Cambria Math" w:eastAsia="Times New Roman" w:hAnsi="Cambria Math" w:cs="Arial"/>
          <w:color w:val="404040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404040"/>
          <w:sz w:val="24"/>
          <w:szCs w:val="24"/>
          <w:lang w:eastAsia="ru-RU"/>
        </w:rPr>
        <w:t>Все 3 треугольника подобны друг другу (A, B, C) и из-за этого "фигуры-домики" также являются подобными.</w:t>
      </w:r>
    </w:p>
    <w:p w14:paraId="56D20C67" w14:textId="77777777" w:rsidR="002768EB" w:rsidRPr="00D52B93" w:rsidRDefault="002768EB" w:rsidP="002768EB">
      <w:pPr>
        <w:numPr>
          <w:ilvl w:val="0"/>
          <w:numId w:val="2"/>
        </w:numPr>
        <w:shd w:val="clear" w:color="auto" w:fill="FFFFFF"/>
        <w:spacing w:before="100" w:beforeAutospacing="1" w:after="225" w:line="240" w:lineRule="auto"/>
        <w:rPr>
          <w:rFonts w:ascii="Cambria Math" w:eastAsia="Times New Roman" w:hAnsi="Cambria Math" w:cs="Arial"/>
          <w:color w:val="404040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404040"/>
          <w:sz w:val="24"/>
          <w:szCs w:val="24"/>
          <w:lang w:eastAsia="ru-RU"/>
        </w:rPr>
        <w:t>Значит соотношение площади A и a² будет одинаковым с площадью B и b², но и с площадью C и c². Т. е.: A/a² = B/b² = C/c² = β (назовём это соотношение греческой буквой бета);</w:t>
      </w:r>
    </w:p>
    <w:p w14:paraId="5332A136" w14:textId="77777777" w:rsidR="002768EB" w:rsidRPr="00D52B93" w:rsidRDefault="002768EB" w:rsidP="002768EB">
      <w:pPr>
        <w:numPr>
          <w:ilvl w:val="0"/>
          <w:numId w:val="2"/>
        </w:numPr>
        <w:shd w:val="clear" w:color="auto" w:fill="FFFFFF"/>
        <w:spacing w:before="100" w:beforeAutospacing="1" w:after="225" w:line="240" w:lineRule="auto"/>
        <w:rPr>
          <w:rFonts w:ascii="Cambria Math" w:eastAsia="Times New Roman" w:hAnsi="Cambria Math" w:cs="Arial"/>
          <w:color w:val="404040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404040"/>
          <w:sz w:val="24"/>
          <w:szCs w:val="24"/>
          <w:lang w:eastAsia="ru-RU"/>
        </w:rPr>
        <w:t>Площадь каждого треугольника, через площадь каждого из квадратов, равна: A = βa², B = βb², C = βc²;</w:t>
      </w:r>
    </w:p>
    <w:p w14:paraId="585F6DA1" w14:textId="77777777" w:rsidR="002768EB" w:rsidRPr="00D52B93" w:rsidRDefault="002768EB" w:rsidP="002768EB">
      <w:pPr>
        <w:numPr>
          <w:ilvl w:val="0"/>
          <w:numId w:val="2"/>
        </w:numPr>
        <w:shd w:val="clear" w:color="auto" w:fill="FFFFFF"/>
        <w:spacing w:before="100" w:beforeAutospacing="1" w:after="225" w:line="240" w:lineRule="auto"/>
        <w:rPr>
          <w:rFonts w:ascii="Cambria Math" w:eastAsia="Times New Roman" w:hAnsi="Cambria Math" w:cs="Arial"/>
          <w:color w:val="404040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404040"/>
          <w:sz w:val="24"/>
          <w:szCs w:val="24"/>
          <w:lang w:eastAsia="ru-RU"/>
        </w:rPr>
        <w:t xml:space="preserve">Вспомним, что С = А + B, т. е. βc² = βa² + βb², это равно </w:t>
      </w:r>
      <w:r w:rsidRPr="00D52B93">
        <w:rPr>
          <w:rFonts w:ascii="Cambria Math" w:eastAsia="Times New Roman" w:hAnsi="Cambria Math" w:cs="Arial"/>
          <w:b/>
          <w:bCs/>
          <w:color w:val="404040"/>
          <w:sz w:val="28"/>
          <w:szCs w:val="28"/>
          <w:lang w:eastAsia="ru-RU"/>
        </w:rPr>
        <w:t>c² = a² + b².</w:t>
      </w:r>
    </w:p>
    <w:p w14:paraId="5FFDB199" w14:textId="22F91A7A" w:rsidR="002768EB" w:rsidRPr="00D52B93" w:rsidRDefault="002768EB" w:rsidP="002768EB">
      <w:pPr>
        <w:shd w:val="clear" w:color="auto" w:fill="FFFFFF"/>
        <w:spacing w:after="225" w:line="240" w:lineRule="auto"/>
        <w:rPr>
          <w:rFonts w:ascii="Cambria Math" w:eastAsia="Times New Roman" w:hAnsi="Cambria Math" w:cs="Arial"/>
          <w:b/>
          <w:bCs/>
          <w:color w:val="333333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b/>
          <w:bCs/>
          <w:color w:val="333333"/>
          <w:sz w:val="24"/>
          <w:szCs w:val="24"/>
          <w:lang w:eastAsia="ru-RU"/>
        </w:rPr>
        <w:t>Что и требовалось доказать.</w:t>
      </w:r>
    </w:p>
    <w:p w14:paraId="49797D3B" w14:textId="27A421D7" w:rsidR="002E5020" w:rsidRPr="00D52B93" w:rsidRDefault="002E5020" w:rsidP="002768EB">
      <w:pPr>
        <w:shd w:val="clear" w:color="auto" w:fill="FFFFFF"/>
        <w:spacing w:after="225" w:line="240" w:lineRule="auto"/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  <w:t>Рассмотрим наглядно еще один вид доказательства теоремы Пифагора;</w:t>
      </w:r>
    </w:p>
    <w:p w14:paraId="465CDC30" w14:textId="7C2503A4" w:rsidR="002E5020" w:rsidRPr="00D52B93" w:rsidRDefault="002E5020" w:rsidP="002768EB">
      <w:pPr>
        <w:shd w:val="clear" w:color="auto" w:fill="FFFFFF"/>
        <w:spacing w:after="225" w:line="240" w:lineRule="auto"/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436B5F5" wp14:editId="55B0D695">
            <wp:extent cx="4617720" cy="28117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 noCrop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9B1E6" w14:textId="5C487DDF" w:rsidR="002E5020" w:rsidRPr="00D126E4" w:rsidRDefault="002E5020" w:rsidP="002E5020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rPr>
          <w:rFonts w:ascii="Cambria Math" w:eastAsia="Times New Roman" w:hAnsi="Cambria Math" w:cs="Arial"/>
          <w:b/>
          <w:bCs/>
          <w:i/>
          <w:iCs/>
          <w:color w:val="333333"/>
          <w:sz w:val="28"/>
          <w:szCs w:val="28"/>
          <w:lang w:eastAsia="ru-RU"/>
        </w:rPr>
      </w:pPr>
      <w:r w:rsidRPr="00D126E4">
        <w:rPr>
          <w:rFonts w:ascii="Cambria Math" w:eastAsia="Times New Roman" w:hAnsi="Cambria Math" w:cs="Arial"/>
          <w:b/>
          <w:bCs/>
          <w:i/>
          <w:iCs/>
          <w:color w:val="333333"/>
          <w:sz w:val="28"/>
          <w:szCs w:val="28"/>
          <w:lang w:eastAsia="ru-RU"/>
        </w:rPr>
        <w:t>Применение теоремы Пифагора в повседневной жизни..</w:t>
      </w:r>
    </w:p>
    <w:p w14:paraId="29D84D80" w14:textId="5BD373E0" w:rsidR="002E5020" w:rsidRPr="00D52B93" w:rsidRDefault="002E5020" w:rsidP="002E5020">
      <w:pPr>
        <w:shd w:val="clear" w:color="auto" w:fill="FFFFFF"/>
        <w:spacing w:after="225" w:line="240" w:lineRule="auto"/>
        <w:ind w:left="360"/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  <w:t>Учитель: интересно, как и где  может применяться теорема Пифагора? Как Вы думаете? Давайте подумаем, поразмышляем …..</w:t>
      </w:r>
    </w:p>
    <w:p w14:paraId="512CE0D6" w14:textId="27F978F6" w:rsidR="002E5020" w:rsidRPr="00D52B93" w:rsidRDefault="002E5020" w:rsidP="002E5020">
      <w:pPr>
        <w:shd w:val="clear" w:color="auto" w:fill="FFFFFF"/>
        <w:spacing w:after="225" w:line="240" w:lineRule="auto"/>
        <w:ind w:left="360"/>
        <w:rPr>
          <w:rFonts w:ascii="Cambria Math" w:eastAsia="Times New Roman" w:hAnsi="Cambria Math" w:cs="Arial"/>
          <w:b/>
          <w:bCs/>
          <w:color w:val="333333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b/>
          <w:bCs/>
          <w:color w:val="333333"/>
          <w:sz w:val="24"/>
          <w:szCs w:val="24"/>
          <w:lang w:eastAsia="ru-RU"/>
        </w:rPr>
        <w:t xml:space="preserve">Прием: «Мозговой штурм» </w:t>
      </w:r>
    </w:p>
    <w:p w14:paraId="28A23B21" w14:textId="7767827B" w:rsidR="002E5020" w:rsidRPr="00D52B93" w:rsidRDefault="002E5020" w:rsidP="002E5020">
      <w:pPr>
        <w:shd w:val="clear" w:color="auto" w:fill="FFFFFF"/>
        <w:spacing w:after="225" w:line="240" w:lineRule="auto"/>
        <w:ind w:left="360"/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  <w:lastRenderedPageBreak/>
        <w:t>Учащиеся обсуждают направления, ситуации. Высказывают предположения. Задача учителя незримо направлять размышления в нужный контекст.</w:t>
      </w:r>
      <w:r w:rsidR="00BC612A" w:rsidRPr="00D52B93"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  <w:t xml:space="preserve"> Если ученики затрудняются с ответами продолжить повествование самостоятельно.. </w:t>
      </w:r>
    </w:p>
    <w:p w14:paraId="5E3519C4" w14:textId="66267B3D" w:rsidR="00BC612A" w:rsidRPr="00D52B93" w:rsidRDefault="00BC612A" w:rsidP="002E5020">
      <w:pPr>
        <w:shd w:val="clear" w:color="auto" w:fill="FFFFFF"/>
        <w:spacing w:after="225" w:line="240" w:lineRule="auto"/>
        <w:ind w:left="360"/>
        <w:rPr>
          <w:rFonts w:ascii="Cambria Math" w:eastAsia="Times New Roman" w:hAnsi="Cambria Math" w:cs="Arial"/>
          <w:i/>
          <w:iCs/>
          <w:color w:val="333333"/>
          <w:sz w:val="24"/>
          <w:szCs w:val="24"/>
          <w:u w:val="single"/>
          <w:lang w:eastAsia="ru-RU"/>
        </w:rPr>
      </w:pPr>
      <w:r w:rsidRPr="00D52B93">
        <w:rPr>
          <w:rFonts w:ascii="Cambria Math" w:eastAsia="Times New Roman" w:hAnsi="Cambria Math" w:cs="Arial"/>
          <w:i/>
          <w:iCs/>
          <w:color w:val="333333"/>
          <w:sz w:val="24"/>
          <w:szCs w:val="24"/>
          <w:u w:val="single"/>
          <w:lang w:eastAsia="ru-RU"/>
        </w:rPr>
        <w:t>Примерные варианты:</w:t>
      </w:r>
    </w:p>
    <w:p w14:paraId="19C073C9" w14:textId="4C70C4F4" w:rsidR="00BC612A" w:rsidRPr="00D52B93" w:rsidRDefault="0064366B" w:rsidP="00BC612A">
      <w:pPr>
        <w:pStyle w:val="a3"/>
        <w:numPr>
          <w:ilvl w:val="0"/>
          <w:numId w:val="4"/>
        </w:numPr>
        <w:shd w:val="clear" w:color="auto" w:fill="FFFFFF"/>
        <w:spacing w:after="225" w:line="240" w:lineRule="auto"/>
        <w:rPr>
          <w:rFonts w:ascii="Cambria Math" w:eastAsia="Times New Roman" w:hAnsi="Cambria Math" w:cs="Arial"/>
          <w:b/>
          <w:bCs/>
          <w:color w:val="333333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b/>
          <w:bCs/>
          <w:color w:val="333333"/>
          <w:sz w:val="24"/>
          <w:szCs w:val="24"/>
          <w:lang w:eastAsia="ru-RU"/>
        </w:rPr>
        <w:t>В</w:t>
      </w:r>
      <w:r w:rsidR="002E5020" w:rsidRPr="00D52B93">
        <w:rPr>
          <w:rFonts w:ascii="Cambria Math" w:eastAsia="Times New Roman" w:hAnsi="Cambria Math" w:cs="Arial"/>
          <w:b/>
          <w:bCs/>
          <w:color w:val="333333"/>
          <w:sz w:val="24"/>
          <w:szCs w:val="24"/>
          <w:lang w:eastAsia="ru-RU"/>
        </w:rPr>
        <w:t xml:space="preserve"> спорте</w:t>
      </w:r>
      <w:r w:rsidRPr="00D52B93">
        <w:rPr>
          <w:rFonts w:ascii="Cambria Math" w:eastAsia="Times New Roman" w:hAnsi="Cambria Math" w:cs="Arial"/>
          <w:b/>
          <w:bCs/>
          <w:color w:val="333333"/>
          <w:sz w:val="24"/>
          <w:szCs w:val="24"/>
          <w:lang w:eastAsia="ru-RU"/>
        </w:rPr>
        <w:t>…</w:t>
      </w:r>
      <w:r w:rsidR="00BC612A" w:rsidRPr="00D52B93">
        <w:rPr>
          <w:rFonts w:ascii="Cambria Math" w:eastAsia="Times New Roman" w:hAnsi="Cambria Math" w:cs="Arial"/>
          <w:b/>
          <w:bCs/>
          <w:color w:val="333333"/>
          <w:sz w:val="24"/>
          <w:szCs w:val="24"/>
          <w:lang w:eastAsia="ru-RU"/>
        </w:rPr>
        <w:t xml:space="preserve">       </w:t>
      </w:r>
    </w:p>
    <w:p w14:paraId="20EC630D" w14:textId="43293D0A" w:rsidR="00BC612A" w:rsidRPr="00D52B93" w:rsidRDefault="00BC612A" w:rsidP="00BC612A">
      <w:pPr>
        <w:shd w:val="clear" w:color="auto" w:fill="FFFFFF"/>
        <w:spacing w:after="225" w:line="240" w:lineRule="auto"/>
        <w:ind w:left="360"/>
        <w:rPr>
          <w:rFonts w:ascii="Cambria Math" w:hAnsi="Cambria Math" w:cs="Arial"/>
          <w:color w:val="333333"/>
          <w:shd w:val="clear" w:color="auto" w:fill="FFFFFF"/>
        </w:rPr>
      </w:pPr>
      <w:r w:rsidRPr="00D52B93">
        <w:rPr>
          <w:rFonts w:ascii="Cambria Math" w:hAnsi="Cambria Math" w:cs="Arial"/>
          <w:color w:val="333333"/>
          <w:shd w:val="clear" w:color="auto" w:fill="FFFFFF"/>
        </w:rPr>
        <w:t>Когда биатлонист стреляет по мишени, он делает «поправку на ветер». Если ветер дует справа, а спортсмен стреляет по прямой, то пуля уйдёт влево. Чтобы попасть в цель, надо сдвинуть прицел вправо на расстояние смещения пули. Для них составлены специальные таблицы (на основе следствий из т. Пифагора). Биатлонист знает, на какой угол смещать прицел при известной скорости ветра.</w:t>
      </w:r>
    </w:p>
    <w:p w14:paraId="2017785C" w14:textId="29C224EF" w:rsidR="00BC612A" w:rsidRPr="00D52B93" w:rsidRDefault="00BC612A" w:rsidP="00BC612A">
      <w:pPr>
        <w:shd w:val="clear" w:color="auto" w:fill="FFFFFF"/>
        <w:spacing w:after="225" w:line="240" w:lineRule="auto"/>
        <w:ind w:left="360"/>
        <w:rPr>
          <w:rFonts w:ascii="Cambria Math" w:eastAsia="Times New Roman" w:hAnsi="Cambria Math" w:cs="Arial"/>
          <w:b/>
          <w:bCs/>
          <w:color w:val="333333"/>
          <w:sz w:val="24"/>
          <w:szCs w:val="24"/>
          <w:lang w:eastAsia="ru-RU"/>
        </w:rPr>
      </w:pPr>
      <w:r w:rsidRPr="00D52B93">
        <w:rPr>
          <w:rFonts w:ascii="Cambria Math" w:hAnsi="Cambria Math" w:cs="Arial"/>
          <w:noProof/>
          <w:color w:val="333333"/>
          <w:shd w:val="clear" w:color="auto" w:fill="FFFFFF"/>
        </w:rPr>
        <w:drawing>
          <wp:inline distT="0" distB="0" distL="0" distR="0" wp14:anchorId="2DD2EFBF" wp14:editId="0F39EFC1">
            <wp:extent cx="5334000" cy="35204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6DDD4" w14:textId="135E302B" w:rsidR="00BC612A" w:rsidRPr="00D52B93" w:rsidRDefault="00BC612A" w:rsidP="00BC612A">
      <w:pPr>
        <w:shd w:val="clear" w:color="auto" w:fill="FFFFFF"/>
        <w:spacing w:after="150" w:line="240" w:lineRule="auto"/>
        <w:rPr>
          <w:rFonts w:ascii="Cambria Math" w:eastAsia="Times New Roman" w:hAnsi="Cambria Math" w:cs="Times New Roman"/>
          <w:b/>
          <w:bCs/>
          <w:color w:val="333333"/>
          <w:sz w:val="21"/>
          <w:szCs w:val="21"/>
          <w:lang w:eastAsia="ru-RU"/>
        </w:rPr>
      </w:pPr>
      <w:r w:rsidRPr="00D52B93">
        <w:rPr>
          <w:rFonts w:ascii="Cambria Math" w:eastAsia="Times New Roman" w:hAnsi="Cambria Math" w:cs="Arial"/>
          <w:b/>
          <w:bCs/>
          <w:color w:val="333333"/>
          <w:sz w:val="21"/>
          <w:szCs w:val="21"/>
          <w:lang w:eastAsia="ru-RU"/>
        </w:rPr>
        <w:t xml:space="preserve">2.) </w:t>
      </w:r>
      <w:r w:rsidR="0064366B" w:rsidRPr="00D52B93">
        <w:rPr>
          <w:rFonts w:ascii="Cambria Math" w:eastAsia="Times New Roman" w:hAnsi="Cambria Math" w:cs="Arial"/>
          <w:b/>
          <w:bCs/>
          <w:color w:val="333333"/>
          <w:sz w:val="21"/>
          <w:szCs w:val="21"/>
          <w:lang w:eastAsia="ru-RU"/>
        </w:rPr>
        <w:t>С</w:t>
      </w:r>
      <w:r w:rsidRPr="00D52B93">
        <w:rPr>
          <w:rFonts w:ascii="Cambria Math" w:eastAsia="Times New Roman" w:hAnsi="Cambria Math" w:cs="Arial"/>
          <w:b/>
          <w:bCs/>
          <w:color w:val="333333"/>
          <w:sz w:val="21"/>
          <w:szCs w:val="21"/>
          <w:lang w:eastAsia="ru-RU"/>
        </w:rPr>
        <w:t>отовая телефонная связь</w:t>
      </w:r>
      <w:r w:rsidR="0064366B" w:rsidRPr="00D52B93">
        <w:rPr>
          <w:rFonts w:ascii="Cambria Math" w:eastAsia="Times New Roman" w:hAnsi="Cambria Math" w:cs="Arial"/>
          <w:b/>
          <w:bCs/>
          <w:color w:val="333333"/>
          <w:sz w:val="21"/>
          <w:szCs w:val="21"/>
          <w:lang w:eastAsia="ru-RU"/>
        </w:rPr>
        <w:t>..</w:t>
      </w:r>
    </w:p>
    <w:p w14:paraId="6018CA8E" w14:textId="77777777" w:rsidR="00BC612A" w:rsidRPr="00D52B93" w:rsidRDefault="00BC612A" w:rsidP="00BC612A">
      <w:pPr>
        <w:shd w:val="clear" w:color="auto" w:fill="FFFFFF"/>
        <w:spacing w:after="150" w:line="240" w:lineRule="auto"/>
        <w:rPr>
          <w:rFonts w:ascii="Cambria Math" w:eastAsia="Times New Roman" w:hAnsi="Cambria Math" w:cs="Times New Roman"/>
          <w:color w:val="333333"/>
          <w:sz w:val="21"/>
          <w:szCs w:val="21"/>
          <w:lang w:eastAsia="ru-RU"/>
        </w:rPr>
      </w:pPr>
      <w:r w:rsidRPr="00D52B93">
        <w:rPr>
          <w:rFonts w:ascii="Cambria Math" w:eastAsia="Times New Roman" w:hAnsi="Cambria Math" w:cs="Arial"/>
          <w:color w:val="333333"/>
          <w:shd w:val="clear" w:color="auto" w:fill="FFFFFF"/>
          <w:lang w:eastAsia="ru-RU"/>
        </w:rPr>
        <w:t>Все понимают, что сейчас мобильный телефон очень важный атрибут жизни современного человека. Каждому абоненту важна качественная сотовая связь. А качество зависит от высоты антенны мобильного оператора. Чтобы рассчитать, в каком радиусе можно принимать передачу, задействуем </w:t>
      </w:r>
      <w:r w:rsidRPr="00D52B93">
        <w:rPr>
          <w:rFonts w:ascii="Cambria Math" w:eastAsia="Times New Roman" w:hAnsi="Cambria Math" w:cs="Arial"/>
          <w:b/>
          <w:bCs/>
          <w:color w:val="333333"/>
          <w:shd w:val="clear" w:color="auto" w:fill="FFFFFF"/>
          <w:lang w:eastAsia="ru-RU"/>
        </w:rPr>
        <w:t>теорему Пифагора</w:t>
      </w:r>
      <w:r w:rsidRPr="00D52B93">
        <w:rPr>
          <w:rFonts w:ascii="Cambria Math" w:eastAsia="Times New Roman" w:hAnsi="Cambria Math" w:cs="Arial"/>
          <w:color w:val="333333"/>
          <w:shd w:val="clear" w:color="auto" w:fill="FFFFFF"/>
          <w:lang w:eastAsia="ru-RU"/>
        </w:rPr>
        <w:t>.</w:t>
      </w:r>
    </w:p>
    <w:p w14:paraId="213C46C3" w14:textId="7E110EF9" w:rsidR="002E5020" w:rsidRPr="00D52B93" w:rsidRDefault="007B3B9A" w:rsidP="002E5020">
      <w:pPr>
        <w:shd w:val="clear" w:color="auto" w:fill="FFFFFF"/>
        <w:spacing w:after="225" w:line="240" w:lineRule="auto"/>
        <w:ind w:left="360"/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CE020EB" wp14:editId="6B44497A">
            <wp:extent cx="2597785" cy="192770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29" cy="19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12A" w:rsidRPr="00D52B93">
        <w:rPr>
          <w:rFonts w:ascii="Cambria Math" w:eastAsia="Times New Roman" w:hAnsi="Cambria Math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CA2179B" wp14:editId="3A643F59">
            <wp:extent cx="3238500" cy="19659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AF8CA" w14:textId="77777777" w:rsidR="007B3B9A" w:rsidRPr="00D52B93" w:rsidRDefault="007B3B9A" w:rsidP="007B3B9A">
      <w:pPr>
        <w:shd w:val="clear" w:color="auto" w:fill="FFFFFF"/>
        <w:spacing w:after="225" w:line="240" w:lineRule="auto"/>
        <w:ind w:left="360"/>
        <w:rPr>
          <w:rFonts w:ascii="Cambria Math" w:eastAsia="Times New Roman" w:hAnsi="Cambria Math" w:cs="Arial"/>
          <w:b/>
          <w:bCs/>
          <w:color w:val="333333"/>
          <w:sz w:val="24"/>
          <w:szCs w:val="24"/>
          <w:lang w:eastAsia="ru-RU"/>
        </w:rPr>
      </w:pPr>
    </w:p>
    <w:p w14:paraId="42D6C73B" w14:textId="77777777" w:rsidR="007B3B9A" w:rsidRPr="00D52B93" w:rsidRDefault="007B3B9A" w:rsidP="007B3B9A">
      <w:pPr>
        <w:shd w:val="clear" w:color="auto" w:fill="FFFFFF"/>
        <w:spacing w:after="225" w:line="240" w:lineRule="auto"/>
        <w:ind w:left="360"/>
        <w:rPr>
          <w:rFonts w:ascii="Cambria Math" w:eastAsia="Times New Roman" w:hAnsi="Cambria Math" w:cs="Arial"/>
          <w:b/>
          <w:bCs/>
          <w:color w:val="333333"/>
          <w:sz w:val="24"/>
          <w:szCs w:val="24"/>
          <w:lang w:eastAsia="ru-RU"/>
        </w:rPr>
      </w:pPr>
    </w:p>
    <w:p w14:paraId="32AD33A2" w14:textId="77777777" w:rsidR="007B3B9A" w:rsidRPr="00D52B93" w:rsidRDefault="007B3B9A" w:rsidP="007B3B9A">
      <w:pPr>
        <w:shd w:val="clear" w:color="auto" w:fill="FFFFFF"/>
        <w:spacing w:after="225" w:line="240" w:lineRule="auto"/>
        <w:ind w:left="360"/>
        <w:rPr>
          <w:rFonts w:ascii="Cambria Math" w:eastAsia="Times New Roman" w:hAnsi="Cambria Math" w:cs="Arial"/>
          <w:b/>
          <w:bCs/>
          <w:color w:val="333333"/>
          <w:sz w:val="24"/>
          <w:szCs w:val="24"/>
          <w:lang w:eastAsia="ru-RU"/>
        </w:rPr>
      </w:pPr>
    </w:p>
    <w:p w14:paraId="0B2A9E14" w14:textId="061CB35D" w:rsidR="00BC612A" w:rsidRPr="00D52B93" w:rsidRDefault="0064366B" w:rsidP="0064366B">
      <w:pPr>
        <w:pStyle w:val="a3"/>
        <w:numPr>
          <w:ilvl w:val="0"/>
          <w:numId w:val="4"/>
        </w:numPr>
        <w:shd w:val="clear" w:color="auto" w:fill="FFFFFF"/>
        <w:spacing w:after="225" w:line="240" w:lineRule="auto"/>
        <w:rPr>
          <w:rFonts w:ascii="Cambria Math" w:eastAsia="Times New Roman" w:hAnsi="Cambria Math" w:cs="Arial"/>
          <w:b/>
          <w:bCs/>
          <w:color w:val="333333"/>
          <w:sz w:val="24"/>
          <w:szCs w:val="24"/>
          <w:lang w:eastAsia="ru-RU"/>
        </w:rPr>
      </w:pPr>
      <w:r w:rsidRPr="00D52B93">
        <w:rPr>
          <w:rFonts w:ascii="Cambria Math" w:eastAsia="Times New Roman" w:hAnsi="Cambria Math" w:cs="Arial"/>
          <w:b/>
          <w:bCs/>
          <w:color w:val="333333"/>
          <w:sz w:val="24"/>
          <w:szCs w:val="24"/>
          <w:lang w:eastAsia="ru-RU"/>
        </w:rPr>
        <w:lastRenderedPageBreak/>
        <w:t>П</w:t>
      </w:r>
      <w:r w:rsidR="007B3B9A" w:rsidRPr="00D52B93">
        <w:rPr>
          <w:rFonts w:ascii="Cambria Math" w:eastAsia="Times New Roman" w:hAnsi="Cambria Math" w:cs="Arial"/>
          <w:b/>
          <w:bCs/>
          <w:color w:val="333333"/>
          <w:sz w:val="24"/>
          <w:szCs w:val="24"/>
          <w:lang w:eastAsia="ru-RU"/>
        </w:rPr>
        <w:t>ри пожаре</w:t>
      </w:r>
      <w:r w:rsidRPr="00D52B93">
        <w:rPr>
          <w:rFonts w:ascii="Cambria Math" w:eastAsia="Times New Roman" w:hAnsi="Cambria Math" w:cs="Arial"/>
          <w:b/>
          <w:bCs/>
          <w:color w:val="333333"/>
          <w:sz w:val="24"/>
          <w:szCs w:val="24"/>
          <w:lang w:eastAsia="ru-RU"/>
        </w:rPr>
        <w:t>…</w:t>
      </w:r>
    </w:p>
    <w:p w14:paraId="32597614" w14:textId="77777777" w:rsidR="007B3B9A" w:rsidRPr="00D52B93" w:rsidRDefault="007B3B9A" w:rsidP="007B3B9A">
      <w:pPr>
        <w:shd w:val="clear" w:color="auto" w:fill="FFFFFF"/>
        <w:spacing w:after="150" w:line="240" w:lineRule="auto"/>
        <w:rPr>
          <w:rFonts w:ascii="Cambria Math" w:eastAsia="Times New Roman" w:hAnsi="Cambria Math" w:cs="Times New Roman"/>
          <w:color w:val="333333"/>
          <w:sz w:val="21"/>
          <w:szCs w:val="21"/>
          <w:lang w:eastAsia="ru-RU"/>
        </w:rPr>
      </w:pPr>
      <w:r w:rsidRPr="00D52B93">
        <w:rPr>
          <w:rFonts w:ascii="Cambria Math" w:eastAsia="Times New Roman" w:hAnsi="Cambria Math" w:cs="Arial"/>
          <w:color w:val="333333"/>
          <w:shd w:val="clear" w:color="auto" w:fill="FFFFFF"/>
          <w:lang w:eastAsia="ru-RU"/>
        </w:rPr>
        <w:t>Как рассчитать длину лестницы при пожаре?</w:t>
      </w:r>
    </w:p>
    <w:p w14:paraId="2D139B9C" w14:textId="4466B0A0" w:rsidR="007B3B9A" w:rsidRPr="00D52B93" w:rsidRDefault="007B3B9A" w:rsidP="007B3B9A">
      <w:pPr>
        <w:shd w:val="clear" w:color="auto" w:fill="FFFFFF"/>
        <w:spacing w:after="150" w:line="240" w:lineRule="auto"/>
        <w:rPr>
          <w:rFonts w:ascii="Cambria Math" w:eastAsia="Times New Roman" w:hAnsi="Cambria Math" w:cs="Arial"/>
          <w:color w:val="333333"/>
          <w:shd w:val="clear" w:color="auto" w:fill="FFFFFF"/>
          <w:lang w:eastAsia="ru-RU"/>
        </w:rPr>
      </w:pPr>
      <w:r w:rsidRPr="00D52B93">
        <w:rPr>
          <w:rFonts w:ascii="Cambria Math" w:eastAsia="Times New Roman" w:hAnsi="Cambria Math" w:cs="Arial"/>
          <w:color w:val="333333"/>
          <w:shd w:val="clear" w:color="auto" w:fill="FFFFFF"/>
          <w:lang w:eastAsia="ru-RU"/>
        </w:rPr>
        <w:t>Нужно определить на каком расстоянии будет опираться лестница от возгорания и на какой высоте произошло возгорание. После, применяя теорему Пифагора, необходимо вычислить длину лестницы (гипотенуза).</w:t>
      </w:r>
    </w:p>
    <w:p w14:paraId="3292C517" w14:textId="5E490EAA" w:rsidR="007B3B9A" w:rsidRPr="00D52B93" w:rsidRDefault="007B3B9A" w:rsidP="007B3B9A">
      <w:pPr>
        <w:shd w:val="clear" w:color="auto" w:fill="FFFFFF"/>
        <w:spacing w:after="150" w:line="240" w:lineRule="auto"/>
        <w:rPr>
          <w:rFonts w:ascii="Cambria Math" w:eastAsia="Times New Roman" w:hAnsi="Cambria Math" w:cs="Times New Roman"/>
          <w:color w:val="333333"/>
          <w:sz w:val="21"/>
          <w:szCs w:val="21"/>
          <w:lang w:eastAsia="ru-RU"/>
        </w:rPr>
      </w:pPr>
      <w:r w:rsidRPr="00D52B93">
        <w:rPr>
          <w:rFonts w:ascii="Cambria Math" w:eastAsia="Times New Roman" w:hAnsi="Cambria Math" w:cs="Arial"/>
          <w:noProof/>
          <w:color w:val="333333"/>
          <w:shd w:val="clear" w:color="auto" w:fill="FFFFFF"/>
          <w:lang w:eastAsia="ru-RU"/>
        </w:rPr>
        <w:drawing>
          <wp:inline distT="0" distB="0" distL="0" distR="0" wp14:anchorId="7CCB4AE2" wp14:editId="2F5723D5">
            <wp:extent cx="2133600" cy="1561465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32" cy="157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B93">
        <w:rPr>
          <w:rFonts w:ascii="Cambria Math" w:eastAsia="Times New Roman" w:hAnsi="Cambria Math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1DBDF6F0" wp14:editId="7376A7A5">
            <wp:extent cx="2087516" cy="1495425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31" cy="151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B93">
        <w:rPr>
          <w:rFonts w:ascii="Cambria Math" w:eastAsia="Times New Roman" w:hAnsi="Cambria Math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1D43A18A" wp14:editId="777423B2">
            <wp:extent cx="1995805" cy="1462025"/>
            <wp:effectExtent l="0" t="0" r="444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52" cy="150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02E82" w14:textId="2BD28E53" w:rsidR="007B3B9A" w:rsidRPr="00D52B93" w:rsidRDefault="007B3B9A" w:rsidP="007B3B9A">
      <w:pPr>
        <w:shd w:val="clear" w:color="auto" w:fill="FFFFFF"/>
        <w:spacing w:after="150" w:line="240" w:lineRule="auto"/>
        <w:rPr>
          <w:rFonts w:ascii="Cambria Math" w:eastAsia="Times New Roman" w:hAnsi="Cambria Math" w:cs="Arial"/>
          <w:b/>
          <w:bCs/>
          <w:color w:val="333333"/>
          <w:shd w:val="clear" w:color="auto" w:fill="FFFFFF"/>
          <w:lang w:eastAsia="ru-RU"/>
        </w:rPr>
      </w:pPr>
      <w:r w:rsidRPr="00D52B93">
        <w:rPr>
          <w:rFonts w:ascii="Cambria Math" w:eastAsia="Times New Roman" w:hAnsi="Cambria Math" w:cs="Arial"/>
          <w:b/>
          <w:bCs/>
          <w:color w:val="333333"/>
          <w:shd w:val="clear" w:color="auto" w:fill="FFFFFF"/>
          <w:lang w:eastAsia="ru-RU"/>
        </w:rPr>
        <w:t>5.</w:t>
      </w:r>
      <w:r w:rsidR="00D52B93" w:rsidRPr="00D52B93">
        <w:rPr>
          <w:rFonts w:ascii="Cambria Math" w:eastAsia="Times New Roman" w:hAnsi="Cambria Math" w:cs="Arial"/>
          <w:b/>
          <w:bCs/>
          <w:color w:val="333333"/>
          <w:shd w:val="clear" w:color="auto" w:fill="FFFFFF"/>
          <w:lang w:eastAsia="ru-RU"/>
        </w:rPr>
        <w:t>).</w:t>
      </w:r>
      <w:r w:rsidRPr="00D52B93">
        <w:rPr>
          <w:rFonts w:ascii="Cambria Math" w:eastAsia="Times New Roman" w:hAnsi="Cambria Math" w:cs="Arial"/>
          <w:b/>
          <w:bCs/>
          <w:color w:val="333333"/>
          <w:shd w:val="clear" w:color="auto" w:fill="FFFFFF"/>
          <w:lang w:eastAsia="ru-RU"/>
        </w:rPr>
        <w:t xml:space="preserve"> В астрономии</w:t>
      </w:r>
      <w:r w:rsidR="0064366B" w:rsidRPr="00D52B93">
        <w:rPr>
          <w:rFonts w:ascii="Cambria Math" w:eastAsia="Times New Roman" w:hAnsi="Cambria Math" w:cs="Arial"/>
          <w:b/>
          <w:bCs/>
          <w:color w:val="333333"/>
          <w:shd w:val="clear" w:color="auto" w:fill="FFFFFF"/>
          <w:lang w:eastAsia="ru-RU"/>
        </w:rPr>
        <w:t>..</w:t>
      </w:r>
    </w:p>
    <w:p w14:paraId="35BA1C2C" w14:textId="6557E455" w:rsidR="007B3B9A" w:rsidRPr="00D52B93" w:rsidRDefault="007B3B9A" w:rsidP="007B3B9A">
      <w:pPr>
        <w:shd w:val="clear" w:color="auto" w:fill="FFFFFF"/>
        <w:spacing w:after="300" w:line="240" w:lineRule="auto"/>
        <w:rPr>
          <w:rFonts w:ascii="Cambria Math" w:eastAsia="Times New Roman" w:hAnsi="Cambria Math" w:cs="Arial"/>
          <w:color w:val="333333"/>
          <w:sz w:val="16"/>
          <w:szCs w:val="16"/>
          <w:vertAlign w:val="superscript"/>
          <w:lang w:eastAsia="ru-RU"/>
        </w:rPr>
      </w:pPr>
      <w:r w:rsidRPr="00D52B93">
        <w:rPr>
          <w:rFonts w:ascii="Cambria Math" w:eastAsia="Times New Roman" w:hAnsi="Cambria Math" w:cs="Arial"/>
          <w:color w:val="333333"/>
          <w:sz w:val="21"/>
          <w:szCs w:val="21"/>
          <w:lang w:eastAsia="ru-RU"/>
        </w:rPr>
        <w:t>Явление </w:t>
      </w:r>
      <w:r w:rsidRPr="00D52B93">
        <w:rPr>
          <w:rFonts w:ascii="Cambria Math" w:eastAsia="Times New Roman" w:hAnsi="Cambria Math" w:cs="Arial"/>
          <w:b/>
          <w:bCs/>
          <w:color w:val="333333"/>
          <w:sz w:val="21"/>
          <w:szCs w:val="21"/>
          <w:lang w:eastAsia="ru-RU"/>
        </w:rPr>
        <w:t>звёздной аберрации,</w:t>
      </w:r>
      <w:r w:rsidRPr="00D52B93">
        <w:rPr>
          <w:rFonts w:ascii="Cambria Math" w:eastAsia="Times New Roman" w:hAnsi="Cambria Math" w:cs="Arial"/>
          <w:color w:val="333333"/>
          <w:sz w:val="21"/>
          <w:szCs w:val="21"/>
          <w:lang w:eastAsia="ru-RU"/>
        </w:rPr>
        <w:t> открытое в 1729 году, заключается в том, что все звёзды на небесной сфере описывают эллипсы. Большая полуось этих эллипсов наблюдается с Земли под углом, равным 20,5 градуса. Такой угол связан с движением Земли вокруг Солнца со скоростью 29,8 км в час. Чтобы с движущейся Земли наблюдать звезду, необходимо наклонить трубу телескопа вперёд по движению звезды, так как пока свет проходит длину телескопа, окуляр вместе с землёй перемещается вперёд. Сложение скоростей света и Земли производится векторно, используя т. Пифагора U</w:t>
      </w:r>
      <w:r w:rsidRPr="00D52B93">
        <w:rPr>
          <w:rFonts w:ascii="Cambria Math" w:eastAsia="Times New Roman" w:hAnsi="Cambria Math" w:cs="Arial"/>
          <w:color w:val="333333"/>
          <w:sz w:val="16"/>
          <w:szCs w:val="16"/>
          <w:vertAlign w:val="superscript"/>
          <w:lang w:eastAsia="ru-RU"/>
        </w:rPr>
        <w:t>2</w:t>
      </w:r>
      <w:r w:rsidRPr="00D52B93">
        <w:rPr>
          <w:rFonts w:ascii="Cambria Math" w:eastAsia="Times New Roman" w:hAnsi="Cambria Math" w:cs="Arial"/>
          <w:color w:val="333333"/>
          <w:sz w:val="21"/>
          <w:szCs w:val="21"/>
          <w:lang w:eastAsia="ru-RU"/>
        </w:rPr>
        <w:t>=C</w:t>
      </w:r>
      <w:r w:rsidRPr="00D52B93">
        <w:rPr>
          <w:rFonts w:ascii="Cambria Math" w:eastAsia="Times New Roman" w:hAnsi="Cambria Math" w:cs="Arial"/>
          <w:color w:val="333333"/>
          <w:sz w:val="16"/>
          <w:szCs w:val="16"/>
          <w:vertAlign w:val="superscript"/>
          <w:lang w:eastAsia="ru-RU"/>
        </w:rPr>
        <w:t>2</w:t>
      </w:r>
      <w:r w:rsidRPr="00D52B93">
        <w:rPr>
          <w:rFonts w:ascii="Cambria Math" w:eastAsia="Times New Roman" w:hAnsi="Cambria Math" w:cs="Arial"/>
          <w:color w:val="333333"/>
          <w:sz w:val="21"/>
          <w:szCs w:val="21"/>
          <w:lang w:eastAsia="ru-RU"/>
        </w:rPr>
        <w:t>+V</w:t>
      </w:r>
      <w:r w:rsidRPr="00D52B93">
        <w:rPr>
          <w:rFonts w:ascii="Cambria Math" w:eastAsia="Times New Roman" w:hAnsi="Cambria Math" w:cs="Arial"/>
          <w:color w:val="333333"/>
          <w:sz w:val="16"/>
          <w:szCs w:val="16"/>
          <w:vertAlign w:val="superscript"/>
          <w:lang w:eastAsia="ru-RU"/>
        </w:rPr>
        <w:t>2</w:t>
      </w:r>
    </w:p>
    <w:p w14:paraId="77DF7953" w14:textId="34B2A8EA" w:rsidR="0064366B" w:rsidRPr="00D52B93" w:rsidRDefault="0064366B" w:rsidP="007B3B9A">
      <w:pPr>
        <w:shd w:val="clear" w:color="auto" w:fill="FFFFFF"/>
        <w:spacing w:after="300" w:line="240" w:lineRule="auto"/>
        <w:rPr>
          <w:rFonts w:ascii="Cambria Math" w:eastAsia="Times New Roman" w:hAnsi="Cambria Math" w:cs="Arial"/>
          <w:color w:val="333333"/>
          <w:sz w:val="21"/>
          <w:szCs w:val="21"/>
          <w:lang w:eastAsia="ru-RU"/>
        </w:rPr>
      </w:pPr>
      <w:r w:rsidRPr="00D52B93">
        <w:rPr>
          <w:rFonts w:ascii="Cambria Math" w:eastAsia="Times New Roman" w:hAnsi="Cambria Math" w:cs="Arial"/>
          <w:noProof/>
          <w:color w:val="333333"/>
          <w:sz w:val="16"/>
          <w:szCs w:val="16"/>
          <w:vertAlign w:val="superscript"/>
          <w:lang w:eastAsia="ru-RU"/>
        </w:rPr>
        <w:drawing>
          <wp:inline distT="0" distB="0" distL="0" distR="0" wp14:anchorId="4F74EDC3" wp14:editId="22D0303A">
            <wp:extent cx="1615440" cy="1501140"/>
            <wp:effectExtent l="0" t="0" r="381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B93">
        <w:rPr>
          <w:rFonts w:ascii="Cambria Math" w:eastAsia="Times New Roman" w:hAnsi="Cambria Math" w:cs="Arial"/>
          <w:noProof/>
          <w:color w:val="333333"/>
          <w:sz w:val="16"/>
          <w:szCs w:val="16"/>
          <w:vertAlign w:val="superscript"/>
          <w:lang w:eastAsia="ru-RU"/>
        </w:rPr>
        <w:drawing>
          <wp:inline distT="0" distB="0" distL="0" distR="0" wp14:anchorId="728FED56" wp14:editId="31D3B478">
            <wp:extent cx="2103120" cy="150114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B93">
        <w:rPr>
          <w:rFonts w:ascii="Cambria Math" w:eastAsia="Times New Roman" w:hAnsi="Cambria Math" w:cs="Arial"/>
          <w:b/>
          <w:bCs/>
          <w:noProof/>
          <w:color w:val="333333"/>
          <w:shd w:val="clear" w:color="auto" w:fill="FFFFFF"/>
          <w:lang w:eastAsia="ru-RU"/>
        </w:rPr>
        <w:drawing>
          <wp:inline distT="0" distB="0" distL="0" distR="0" wp14:anchorId="4506D939" wp14:editId="32C82CBC">
            <wp:extent cx="2141220" cy="20269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D0F47" w14:textId="77777777" w:rsidR="007B3B9A" w:rsidRPr="00D52B93" w:rsidRDefault="007B3B9A" w:rsidP="007B3B9A">
      <w:pPr>
        <w:shd w:val="clear" w:color="auto" w:fill="FFFFFF"/>
        <w:spacing w:after="150" w:line="240" w:lineRule="auto"/>
        <w:rPr>
          <w:rFonts w:ascii="Cambria Math" w:eastAsia="Times New Roman" w:hAnsi="Cambria Math" w:cs="Arial"/>
          <w:b/>
          <w:bCs/>
          <w:color w:val="333333"/>
          <w:shd w:val="clear" w:color="auto" w:fill="FFFFFF"/>
          <w:lang w:eastAsia="ru-RU"/>
        </w:rPr>
      </w:pPr>
    </w:p>
    <w:p w14:paraId="416FD211" w14:textId="762ED817" w:rsidR="0064366B" w:rsidRPr="00D52B93" w:rsidRDefault="0064366B" w:rsidP="0064366B">
      <w:pPr>
        <w:pStyle w:val="a3"/>
        <w:numPr>
          <w:ilvl w:val="0"/>
          <w:numId w:val="7"/>
        </w:numPr>
        <w:shd w:val="clear" w:color="auto" w:fill="FFFFFF"/>
        <w:spacing w:after="150" w:line="240" w:lineRule="auto"/>
        <w:rPr>
          <w:rFonts w:ascii="Cambria Math" w:eastAsia="Times New Roman" w:hAnsi="Cambria Math" w:cs="Arial"/>
          <w:b/>
          <w:bCs/>
          <w:color w:val="333333"/>
          <w:shd w:val="clear" w:color="auto" w:fill="FFFFFF"/>
          <w:lang w:eastAsia="ru-RU"/>
        </w:rPr>
      </w:pPr>
      <w:r w:rsidRPr="00D52B93">
        <w:rPr>
          <w:rFonts w:ascii="Cambria Math" w:hAnsi="Cambria Math"/>
          <w:b/>
          <w:bCs/>
          <w:color w:val="222222"/>
          <w:sz w:val="21"/>
          <w:szCs w:val="21"/>
          <w:shd w:val="clear" w:color="auto" w:fill="FFF9EE"/>
        </w:rPr>
        <w:t>При строительстве …</w:t>
      </w:r>
    </w:p>
    <w:p w14:paraId="70315E5F" w14:textId="77777777" w:rsidR="0064366B" w:rsidRPr="00D52B93" w:rsidRDefault="0064366B" w:rsidP="0064366B">
      <w:pPr>
        <w:shd w:val="clear" w:color="auto" w:fill="FFFFFF"/>
        <w:spacing w:after="150" w:line="240" w:lineRule="auto"/>
        <w:ind w:left="360"/>
        <w:rPr>
          <w:rFonts w:ascii="Cambria Math" w:hAnsi="Cambria Math"/>
          <w:color w:val="222222"/>
          <w:sz w:val="21"/>
          <w:szCs w:val="21"/>
          <w:shd w:val="clear" w:color="auto" w:fill="FFF9EE"/>
        </w:rPr>
      </w:pPr>
      <w:r w:rsidRPr="00D52B93">
        <w:rPr>
          <w:rFonts w:ascii="Cambria Math" w:hAnsi="Cambria Math"/>
          <w:color w:val="222222"/>
          <w:sz w:val="21"/>
          <w:szCs w:val="21"/>
          <w:shd w:val="clear" w:color="auto" w:fill="FFF9EE"/>
        </w:rPr>
        <w:t>При строительстве постоянно необходимо решать вопрос о длине стропил для крыши, при условии, что уже изготовлены балки.</w:t>
      </w:r>
    </w:p>
    <w:p w14:paraId="04EBFDA7" w14:textId="77777777" w:rsidR="0064366B" w:rsidRPr="00D52B93" w:rsidRDefault="0064366B" w:rsidP="0064366B">
      <w:pPr>
        <w:shd w:val="clear" w:color="auto" w:fill="FFFFFF"/>
        <w:spacing w:after="150" w:line="240" w:lineRule="auto"/>
        <w:ind w:left="360"/>
        <w:rPr>
          <w:rFonts w:ascii="Cambria Math" w:hAnsi="Cambria Math"/>
          <w:color w:val="222222"/>
          <w:sz w:val="21"/>
          <w:szCs w:val="21"/>
          <w:shd w:val="clear" w:color="auto" w:fill="FFF9EE"/>
        </w:rPr>
      </w:pPr>
      <w:r w:rsidRPr="00D52B93">
        <w:rPr>
          <w:rFonts w:ascii="Cambria Math" w:hAnsi="Cambria Math"/>
          <w:noProof/>
          <w:color w:val="222222"/>
          <w:sz w:val="21"/>
          <w:szCs w:val="21"/>
          <w:shd w:val="clear" w:color="auto" w:fill="FFF9EE"/>
        </w:rPr>
        <w:drawing>
          <wp:inline distT="0" distB="0" distL="0" distR="0" wp14:anchorId="723B24E8" wp14:editId="67A3A705">
            <wp:extent cx="3185160" cy="1905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B93">
        <w:rPr>
          <w:rFonts w:ascii="Cambria Math" w:hAnsi="Cambria Math"/>
          <w:noProof/>
          <w:color w:val="222222"/>
          <w:sz w:val="21"/>
          <w:szCs w:val="21"/>
          <w:shd w:val="clear" w:color="auto" w:fill="FFF9EE"/>
        </w:rPr>
        <w:drawing>
          <wp:inline distT="0" distB="0" distL="0" distR="0" wp14:anchorId="4A3920BE" wp14:editId="51A5A1A3">
            <wp:extent cx="2864885" cy="19119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10" cy="192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B93">
        <w:rPr>
          <w:rFonts w:ascii="Cambria Math" w:hAnsi="Cambria Math"/>
          <w:color w:val="222222"/>
          <w:sz w:val="21"/>
          <w:szCs w:val="21"/>
        </w:rPr>
        <w:br/>
      </w:r>
      <w:r w:rsidRPr="00D52B93">
        <w:rPr>
          <w:rFonts w:ascii="Cambria Math" w:hAnsi="Cambria Math"/>
          <w:color w:val="222222"/>
          <w:sz w:val="21"/>
          <w:szCs w:val="21"/>
          <w:shd w:val="clear" w:color="auto" w:fill="FFF9EE"/>
        </w:rPr>
        <w:t>Пример: в доме по плану необходимо построить двускатную крышу. Какой длины должны быть стропила? Всё это представляется в виде треугольника и рассчитывается по теореме Пифагора.</w:t>
      </w:r>
      <w:r w:rsidRPr="00D52B93">
        <w:rPr>
          <w:rFonts w:ascii="Cambria Math" w:hAnsi="Cambria Math"/>
          <w:color w:val="222222"/>
          <w:sz w:val="21"/>
          <w:szCs w:val="21"/>
        </w:rPr>
        <w:br/>
      </w:r>
    </w:p>
    <w:p w14:paraId="115EF865" w14:textId="134047F8" w:rsidR="0064366B" w:rsidRPr="00D52B93" w:rsidRDefault="0064366B" w:rsidP="0064366B">
      <w:pPr>
        <w:shd w:val="clear" w:color="auto" w:fill="FFFFFF"/>
        <w:spacing w:after="150" w:line="240" w:lineRule="auto"/>
        <w:rPr>
          <w:rFonts w:ascii="Cambria Math" w:hAnsi="Cambria Math"/>
          <w:color w:val="222222"/>
          <w:sz w:val="21"/>
          <w:szCs w:val="21"/>
          <w:shd w:val="clear" w:color="auto" w:fill="FFF9EE"/>
        </w:rPr>
      </w:pPr>
    </w:p>
    <w:p w14:paraId="2415B0AA" w14:textId="36BC6651" w:rsidR="0064366B" w:rsidRPr="00D52B93" w:rsidRDefault="0064366B" w:rsidP="0064366B">
      <w:pPr>
        <w:shd w:val="clear" w:color="auto" w:fill="FFFFFF"/>
        <w:spacing w:after="150" w:line="240" w:lineRule="auto"/>
        <w:rPr>
          <w:rFonts w:ascii="Cambria Math" w:hAnsi="Cambria Math"/>
          <w:color w:val="222222"/>
          <w:sz w:val="21"/>
          <w:szCs w:val="21"/>
          <w:shd w:val="clear" w:color="auto" w:fill="FFF9EE"/>
        </w:rPr>
      </w:pPr>
      <w:r w:rsidRPr="00D52B93">
        <w:rPr>
          <w:rFonts w:ascii="Cambria Math" w:hAnsi="Cambria Math"/>
          <w:color w:val="222222"/>
          <w:sz w:val="21"/>
          <w:szCs w:val="21"/>
          <w:shd w:val="clear" w:color="auto" w:fill="FFF9EE"/>
        </w:rPr>
        <w:lastRenderedPageBreak/>
        <w:t xml:space="preserve">Как мы убедились, основы теоремы Пифагора используются во многих направлениях нашей жизни. </w:t>
      </w:r>
    </w:p>
    <w:p w14:paraId="74AE008C" w14:textId="6497EA78" w:rsidR="0064366B" w:rsidRPr="00D52B93" w:rsidRDefault="00524EA9" w:rsidP="0064366B">
      <w:pPr>
        <w:shd w:val="clear" w:color="auto" w:fill="FFFFFF"/>
        <w:spacing w:after="150" w:line="240" w:lineRule="auto"/>
        <w:rPr>
          <w:rFonts w:ascii="Cambria Math" w:hAnsi="Cambria Math"/>
          <w:b/>
          <w:bCs/>
          <w:color w:val="222222"/>
          <w:sz w:val="21"/>
          <w:szCs w:val="21"/>
          <w:shd w:val="clear" w:color="auto" w:fill="FFF9EE"/>
        </w:rPr>
      </w:pPr>
      <w:r>
        <w:rPr>
          <w:rFonts w:ascii="Cambria Math" w:hAnsi="Cambria Math"/>
          <w:b/>
          <w:bCs/>
          <w:color w:val="222222"/>
          <w:sz w:val="21"/>
          <w:szCs w:val="21"/>
          <w:shd w:val="clear" w:color="auto" w:fill="FFF9EE"/>
        </w:rPr>
        <w:t>5.</w:t>
      </w:r>
      <w:r w:rsidR="0064366B" w:rsidRPr="00D52B93">
        <w:rPr>
          <w:rFonts w:ascii="Cambria Math" w:hAnsi="Cambria Math"/>
          <w:b/>
          <w:bCs/>
          <w:color w:val="222222"/>
          <w:sz w:val="21"/>
          <w:szCs w:val="21"/>
          <w:shd w:val="clear" w:color="auto" w:fill="FFF9EE"/>
        </w:rPr>
        <w:t>РЕФЛЕКСИЯ</w:t>
      </w:r>
    </w:p>
    <w:p w14:paraId="7433F674" w14:textId="77777777" w:rsidR="0064366B" w:rsidRPr="00D52B93" w:rsidRDefault="0064366B" w:rsidP="0064366B">
      <w:pPr>
        <w:shd w:val="clear" w:color="auto" w:fill="FFFFFF"/>
        <w:spacing w:after="150" w:line="240" w:lineRule="auto"/>
        <w:rPr>
          <w:rFonts w:ascii="Cambria Math" w:hAnsi="Cambria Math"/>
          <w:color w:val="222222"/>
          <w:sz w:val="21"/>
          <w:szCs w:val="21"/>
          <w:shd w:val="clear" w:color="auto" w:fill="FFF9EE"/>
        </w:rPr>
      </w:pPr>
      <w:r w:rsidRPr="00D52B93">
        <w:rPr>
          <w:rFonts w:ascii="Cambria Math" w:hAnsi="Cambria Math"/>
          <w:color w:val="222222"/>
          <w:sz w:val="21"/>
          <w:szCs w:val="21"/>
          <w:shd w:val="clear" w:color="auto" w:fill="FFF9EE"/>
        </w:rPr>
        <w:t xml:space="preserve">Ну вот и закончилась наша история…. </w:t>
      </w:r>
    </w:p>
    <w:p w14:paraId="1B965896" w14:textId="0882B51B" w:rsidR="0064366B" w:rsidRPr="00D52B93" w:rsidRDefault="0064366B" w:rsidP="0064366B">
      <w:pPr>
        <w:shd w:val="clear" w:color="auto" w:fill="FFFFFF"/>
        <w:spacing w:after="150" w:line="240" w:lineRule="auto"/>
        <w:rPr>
          <w:rFonts w:ascii="Cambria Math" w:hAnsi="Cambria Math"/>
          <w:color w:val="222222"/>
          <w:sz w:val="21"/>
          <w:szCs w:val="21"/>
          <w:shd w:val="clear" w:color="auto" w:fill="FFF9EE"/>
        </w:rPr>
      </w:pPr>
      <w:r w:rsidRPr="00D52B93">
        <w:rPr>
          <w:rFonts w:ascii="Cambria Math" w:hAnsi="Cambria Math"/>
          <w:color w:val="222222"/>
          <w:sz w:val="21"/>
          <w:szCs w:val="21"/>
          <w:shd w:val="clear" w:color="auto" w:fill="FFF9EE"/>
        </w:rPr>
        <w:t>Мы сегодня познакомились с таким великим ученным как Пифагор.</w:t>
      </w:r>
    </w:p>
    <w:p w14:paraId="196A951E" w14:textId="058AABAA" w:rsidR="0064366B" w:rsidRPr="00D52B93" w:rsidRDefault="0064366B" w:rsidP="0064366B">
      <w:pPr>
        <w:shd w:val="clear" w:color="auto" w:fill="FFFFFF"/>
        <w:spacing w:after="150" w:line="240" w:lineRule="auto"/>
        <w:rPr>
          <w:rFonts w:ascii="Cambria Math" w:hAnsi="Cambria Math"/>
          <w:color w:val="222222"/>
          <w:sz w:val="21"/>
          <w:szCs w:val="21"/>
          <w:shd w:val="clear" w:color="auto" w:fill="FFF9EE"/>
        </w:rPr>
      </w:pPr>
      <w:r w:rsidRPr="00D52B93">
        <w:rPr>
          <w:rFonts w:ascii="Cambria Math" w:hAnsi="Cambria Math"/>
          <w:color w:val="222222"/>
          <w:sz w:val="21"/>
          <w:szCs w:val="21"/>
          <w:shd w:val="clear" w:color="auto" w:fill="FFF9EE"/>
        </w:rPr>
        <w:t>Познакомились с одним из его открытий (теоремой Пифагора).</w:t>
      </w:r>
    </w:p>
    <w:p w14:paraId="33E85321" w14:textId="07A707AC" w:rsidR="0064366B" w:rsidRPr="00D52B93" w:rsidRDefault="0064366B" w:rsidP="0064366B">
      <w:pPr>
        <w:shd w:val="clear" w:color="auto" w:fill="FFFFFF"/>
        <w:spacing w:after="150" w:line="240" w:lineRule="auto"/>
        <w:rPr>
          <w:rFonts w:ascii="Cambria Math" w:hAnsi="Cambria Math"/>
          <w:color w:val="222222"/>
          <w:sz w:val="21"/>
          <w:szCs w:val="21"/>
          <w:shd w:val="clear" w:color="auto" w:fill="FFF9EE"/>
        </w:rPr>
      </w:pPr>
      <w:r w:rsidRPr="00D52B93">
        <w:rPr>
          <w:rFonts w:ascii="Cambria Math" w:hAnsi="Cambria Math"/>
          <w:color w:val="222222"/>
          <w:sz w:val="21"/>
          <w:szCs w:val="21"/>
          <w:shd w:val="clear" w:color="auto" w:fill="FFF9EE"/>
        </w:rPr>
        <w:t xml:space="preserve">Изучили несколько видов ее доказательств. Нашли о обсудили области ее практического применения в нашей жизни. </w:t>
      </w:r>
    </w:p>
    <w:p w14:paraId="2DDE0B41" w14:textId="0EE2E703" w:rsidR="0064366B" w:rsidRPr="00D52B93" w:rsidRDefault="0064366B" w:rsidP="0064366B">
      <w:pPr>
        <w:shd w:val="clear" w:color="auto" w:fill="FFFFFF"/>
        <w:spacing w:after="150" w:line="240" w:lineRule="auto"/>
        <w:rPr>
          <w:rFonts w:ascii="Cambria Math" w:hAnsi="Cambria Math"/>
          <w:color w:val="222222"/>
          <w:sz w:val="21"/>
          <w:szCs w:val="21"/>
          <w:shd w:val="clear" w:color="auto" w:fill="FFF9EE"/>
        </w:rPr>
      </w:pPr>
      <w:r w:rsidRPr="00D52B93">
        <w:rPr>
          <w:rFonts w:ascii="Cambria Math" w:hAnsi="Cambria Math"/>
          <w:color w:val="222222"/>
          <w:sz w:val="21"/>
          <w:szCs w:val="21"/>
          <w:shd w:val="clear" w:color="auto" w:fill="FFF9EE"/>
        </w:rPr>
        <w:t>Выразите свое мнение о сегодняшнем занятии в форме синквейна.  (несколько зачитать).</w:t>
      </w:r>
    </w:p>
    <w:p w14:paraId="31C50B1F" w14:textId="56CD43C1" w:rsidR="0064366B" w:rsidRPr="00D52B93" w:rsidRDefault="0064366B" w:rsidP="0064366B">
      <w:pPr>
        <w:shd w:val="clear" w:color="auto" w:fill="FFFFFF"/>
        <w:spacing w:after="150" w:line="240" w:lineRule="auto"/>
        <w:rPr>
          <w:rFonts w:ascii="Cambria Math" w:hAnsi="Cambria Math"/>
          <w:color w:val="222222"/>
          <w:sz w:val="21"/>
          <w:szCs w:val="21"/>
          <w:shd w:val="clear" w:color="auto" w:fill="FFF9EE"/>
        </w:rPr>
      </w:pPr>
      <w:r w:rsidRPr="00D52B93">
        <w:rPr>
          <w:rFonts w:ascii="Cambria Math" w:hAnsi="Cambria Math"/>
          <w:color w:val="222222"/>
          <w:sz w:val="21"/>
          <w:szCs w:val="21"/>
          <w:shd w:val="clear" w:color="auto" w:fill="FFF9EE"/>
        </w:rPr>
        <w:t>Спасибо Вам за урок!</w:t>
      </w:r>
    </w:p>
    <w:p w14:paraId="14F76F63" w14:textId="4680DAC0" w:rsidR="0064366B" w:rsidRPr="00D52B93" w:rsidRDefault="00524EA9" w:rsidP="0064366B">
      <w:pPr>
        <w:shd w:val="clear" w:color="auto" w:fill="FFFFFF"/>
        <w:spacing w:after="150" w:line="240" w:lineRule="auto"/>
        <w:rPr>
          <w:rFonts w:ascii="Cambria Math" w:hAnsi="Cambria Math"/>
          <w:color w:val="222222"/>
          <w:sz w:val="21"/>
          <w:szCs w:val="21"/>
          <w:shd w:val="clear" w:color="auto" w:fill="FFF9EE"/>
        </w:rPr>
      </w:pPr>
      <w:r>
        <w:rPr>
          <w:rFonts w:ascii="Cambria Math" w:hAnsi="Cambria Math"/>
          <w:b/>
          <w:bCs/>
          <w:color w:val="222222"/>
          <w:sz w:val="21"/>
          <w:szCs w:val="21"/>
          <w:shd w:val="clear" w:color="auto" w:fill="FFF9EE"/>
        </w:rPr>
        <w:t>6.</w:t>
      </w:r>
      <w:r w:rsidR="0064366B" w:rsidRPr="00D52B93">
        <w:rPr>
          <w:rFonts w:ascii="Cambria Math" w:hAnsi="Cambria Math"/>
          <w:b/>
          <w:bCs/>
          <w:color w:val="222222"/>
          <w:sz w:val="21"/>
          <w:szCs w:val="21"/>
          <w:shd w:val="clear" w:color="auto" w:fill="FFF9EE"/>
        </w:rPr>
        <w:t>Домашнее задание</w:t>
      </w:r>
      <w:r w:rsidR="0064366B" w:rsidRPr="00D52B93">
        <w:rPr>
          <w:rFonts w:ascii="Cambria Math" w:hAnsi="Cambria Math"/>
          <w:color w:val="222222"/>
          <w:sz w:val="21"/>
          <w:szCs w:val="21"/>
          <w:shd w:val="clear" w:color="auto" w:fill="FFF9EE"/>
        </w:rPr>
        <w:t>: Мини – проект «Применение теоремы Пифагора».</w:t>
      </w:r>
    </w:p>
    <w:p w14:paraId="1BAD2C77" w14:textId="70E52DEC" w:rsidR="0064366B" w:rsidRPr="00D52B93" w:rsidRDefault="0064366B" w:rsidP="0064366B">
      <w:pPr>
        <w:pStyle w:val="a3"/>
        <w:numPr>
          <w:ilvl w:val="0"/>
          <w:numId w:val="6"/>
        </w:numPr>
        <w:shd w:val="clear" w:color="auto" w:fill="FFFFFF"/>
        <w:spacing w:after="150" w:line="240" w:lineRule="auto"/>
        <w:rPr>
          <w:rFonts w:ascii="Cambria Math" w:hAnsi="Cambria Math"/>
          <w:color w:val="222222"/>
          <w:sz w:val="21"/>
          <w:szCs w:val="21"/>
          <w:shd w:val="clear" w:color="auto" w:fill="FFF9EE"/>
        </w:rPr>
      </w:pPr>
      <w:r w:rsidRPr="00D52B93">
        <w:rPr>
          <w:rFonts w:ascii="Cambria Math" w:hAnsi="Cambria Math"/>
          <w:color w:val="222222"/>
          <w:sz w:val="21"/>
          <w:szCs w:val="21"/>
          <w:shd w:val="clear" w:color="auto" w:fill="FFF9EE"/>
        </w:rPr>
        <w:t>Выберите направление, в котором используется теорема.</w:t>
      </w:r>
    </w:p>
    <w:p w14:paraId="7DBEA90E" w14:textId="63033B13" w:rsidR="0064366B" w:rsidRPr="00D52B93" w:rsidRDefault="0064366B" w:rsidP="0064366B">
      <w:pPr>
        <w:pStyle w:val="a3"/>
        <w:numPr>
          <w:ilvl w:val="0"/>
          <w:numId w:val="6"/>
        </w:numPr>
        <w:shd w:val="clear" w:color="auto" w:fill="FFFFFF"/>
        <w:spacing w:after="150" w:line="240" w:lineRule="auto"/>
        <w:rPr>
          <w:rFonts w:ascii="Cambria Math" w:hAnsi="Cambria Math"/>
          <w:color w:val="222222"/>
          <w:sz w:val="21"/>
          <w:szCs w:val="21"/>
          <w:shd w:val="clear" w:color="auto" w:fill="FFF9EE"/>
        </w:rPr>
      </w:pPr>
      <w:r w:rsidRPr="00D52B93">
        <w:rPr>
          <w:rFonts w:ascii="Cambria Math" w:hAnsi="Cambria Math"/>
          <w:color w:val="222222"/>
          <w:sz w:val="21"/>
          <w:szCs w:val="21"/>
          <w:shd w:val="clear" w:color="auto" w:fill="FFF9EE"/>
        </w:rPr>
        <w:t>Напишите о нем подробно.</w:t>
      </w:r>
    </w:p>
    <w:p w14:paraId="0DFE365A" w14:textId="06957568" w:rsidR="0064366B" w:rsidRPr="00D52B93" w:rsidRDefault="0064366B" w:rsidP="0064366B">
      <w:pPr>
        <w:pStyle w:val="a3"/>
        <w:numPr>
          <w:ilvl w:val="0"/>
          <w:numId w:val="6"/>
        </w:numPr>
        <w:shd w:val="clear" w:color="auto" w:fill="FFFFFF"/>
        <w:spacing w:after="150" w:line="240" w:lineRule="auto"/>
        <w:rPr>
          <w:rFonts w:ascii="Cambria Math" w:hAnsi="Cambria Math"/>
          <w:color w:val="222222"/>
          <w:sz w:val="21"/>
          <w:szCs w:val="21"/>
          <w:shd w:val="clear" w:color="auto" w:fill="FFF9EE"/>
        </w:rPr>
      </w:pPr>
      <w:r w:rsidRPr="00D52B93">
        <w:rPr>
          <w:rFonts w:ascii="Cambria Math" w:hAnsi="Cambria Math"/>
          <w:color w:val="222222"/>
          <w:sz w:val="21"/>
          <w:szCs w:val="21"/>
          <w:shd w:val="clear" w:color="auto" w:fill="FFF9EE"/>
        </w:rPr>
        <w:t>Приведите конкретный пример.</w:t>
      </w:r>
    </w:p>
    <w:p w14:paraId="2EC5D499" w14:textId="37B97972" w:rsidR="0064366B" w:rsidRPr="00D52B93" w:rsidRDefault="0064366B" w:rsidP="0064366B">
      <w:pPr>
        <w:pStyle w:val="a3"/>
        <w:numPr>
          <w:ilvl w:val="0"/>
          <w:numId w:val="6"/>
        </w:numPr>
        <w:shd w:val="clear" w:color="auto" w:fill="FFFFFF"/>
        <w:spacing w:after="150" w:line="240" w:lineRule="auto"/>
        <w:rPr>
          <w:rFonts w:ascii="Cambria Math" w:hAnsi="Cambria Math"/>
          <w:color w:val="222222"/>
          <w:sz w:val="21"/>
          <w:szCs w:val="21"/>
          <w:shd w:val="clear" w:color="auto" w:fill="FFF9EE"/>
        </w:rPr>
      </w:pPr>
      <w:r w:rsidRPr="00D52B93">
        <w:rPr>
          <w:rFonts w:ascii="Cambria Math" w:hAnsi="Cambria Math"/>
          <w:color w:val="222222"/>
          <w:sz w:val="21"/>
          <w:szCs w:val="21"/>
          <w:shd w:val="clear" w:color="auto" w:fill="FFF9EE"/>
        </w:rPr>
        <w:t>Оформите</w:t>
      </w:r>
      <w:r w:rsidR="0072314C" w:rsidRPr="00D52B93">
        <w:rPr>
          <w:rFonts w:ascii="Cambria Math" w:hAnsi="Cambria Math"/>
          <w:color w:val="222222"/>
          <w:sz w:val="21"/>
          <w:szCs w:val="21"/>
          <w:shd w:val="clear" w:color="auto" w:fill="FFF9EE"/>
        </w:rPr>
        <w:t xml:space="preserve"> работу на листах формата А4.</w:t>
      </w:r>
    </w:p>
    <w:p w14:paraId="6174DD48" w14:textId="52C0C93D" w:rsidR="0072314C" w:rsidRPr="00D52B93" w:rsidRDefault="0072314C" w:rsidP="0072314C">
      <w:pPr>
        <w:pStyle w:val="a3"/>
        <w:shd w:val="clear" w:color="auto" w:fill="FFFFFF"/>
        <w:spacing w:after="150" w:line="240" w:lineRule="auto"/>
        <w:rPr>
          <w:rFonts w:ascii="Cambria Math" w:hAnsi="Cambria Math"/>
          <w:color w:val="222222"/>
          <w:sz w:val="21"/>
          <w:szCs w:val="21"/>
          <w:shd w:val="clear" w:color="auto" w:fill="FFF9EE"/>
        </w:rPr>
      </w:pPr>
      <w:r w:rsidRPr="00D52B93">
        <w:rPr>
          <w:rFonts w:ascii="Cambria Math" w:hAnsi="Cambria Math"/>
          <w:color w:val="222222"/>
          <w:sz w:val="21"/>
          <w:szCs w:val="21"/>
          <w:shd w:val="clear" w:color="auto" w:fill="FFF9EE"/>
        </w:rPr>
        <w:t>Итог урока.</w:t>
      </w:r>
    </w:p>
    <w:p w14:paraId="142941DE" w14:textId="77777777" w:rsidR="007B3B9A" w:rsidRPr="00D52B93" w:rsidRDefault="007B3B9A" w:rsidP="0072314C">
      <w:pPr>
        <w:shd w:val="clear" w:color="auto" w:fill="FFFFFF"/>
        <w:spacing w:after="150" w:line="240" w:lineRule="auto"/>
        <w:rPr>
          <w:rFonts w:ascii="Cambria Math" w:eastAsia="Times New Roman" w:hAnsi="Cambria Math" w:cs="Arial"/>
          <w:b/>
          <w:bCs/>
          <w:color w:val="333333"/>
          <w:shd w:val="clear" w:color="auto" w:fill="FFFFFF"/>
          <w:lang w:eastAsia="ru-RU"/>
        </w:rPr>
      </w:pPr>
    </w:p>
    <w:p w14:paraId="43F26F57" w14:textId="0D9E7CDF" w:rsidR="007B3B9A" w:rsidRPr="00D52B93" w:rsidRDefault="007B3B9A" w:rsidP="007B3B9A">
      <w:pPr>
        <w:shd w:val="clear" w:color="auto" w:fill="FFFFFF"/>
        <w:spacing w:after="150" w:line="240" w:lineRule="auto"/>
        <w:jc w:val="center"/>
        <w:rPr>
          <w:rFonts w:ascii="Cambria Math" w:eastAsia="Times New Roman" w:hAnsi="Cambria Math" w:cs="Times New Roman"/>
          <w:color w:val="333333"/>
          <w:sz w:val="21"/>
          <w:szCs w:val="21"/>
          <w:lang w:eastAsia="ru-RU"/>
        </w:rPr>
      </w:pPr>
      <w:r w:rsidRPr="00D52B93">
        <w:rPr>
          <w:rFonts w:ascii="Cambria Math" w:eastAsia="Times New Roman" w:hAnsi="Cambria Math" w:cs="Arial"/>
          <w:b/>
          <w:bCs/>
          <w:color w:val="333333"/>
          <w:shd w:val="clear" w:color="auto" w:fill="FFFFFF"/>
          <w:lang w:eastAsia="ru-RU"/>
        </w:rPr>
        <w:t>Список используемых источников:</w:t>
      </w:r>
    </w:p>
    <w:p w14:paraId="46A6261C" w14:textId="77777777" w:rsidR="007B3B9A" w:rsidRPr="00D52B93" w:rsidRDefault="007B3B9A" w:rsidP="007B3B9A">
      <w:pPr>
        <w:shd w:val="clear" w:color="auto" w:fill="FFFFFF"/>
        <w:spacing w:after="150" w:line="240" w:lineRule="auto"/>
        <w:rPr>
          <w:rFonts w:ascii="Cambria Math" w:eastAsia="Times New Roman" w:hAnsi="Cambria Math" w:cs="Times New Roman"/>
          <w:color w:val="333333"/>
          <w:sz w:val="21"/>
          <w:szCs w:val="21"/>
          <w:lang w:eastAsia="ru-RU"/>
        </w:rPr>
      </w:pPr>
      <w:r w:rsidRPr="00D52B93">
        <w:rPr>
          <w:rFonts w:ascii="Cambria Math" w:eastAsia="Times New Roman" w:hAnsi="Cambria Math" w:cs="Arial"/>
          <w:color w:val="333333"/>
          <w:shd w:val="clear" w:color="auto" w:fill="FFFFFF"/>
          <w:lang w:eastAsia="ru-RU"/>
        </w:rPr>
        <w:t>1. «Успехи математических наук», 1962, т. 17, № 6 (108)</w:t>
      </w:r>
    </w:p>
    <w:p w14:paraId="6F10E147" w14:textId="77777777" w:rsidR="007B3B9A" w:rsidRPr="00D52B93" w:rsidRDefault="007B3B9A" w:rsidP="007B3B9A">
      <w:pPr>
        <w:shd w:val="clear" w:color="auto" w:fill="FFFFFF"/>
        <w:spacing w:after="150" w:line="240" w:lineRule="auto"/>
        <w:rPr>
          <w:rFonts w:ascii="Cambria Math" w:eastAsia="Times New Roman" w:hAnsi="Cambria Math" w:cs="Times New Roman"/>
          <w:color w:val="333333"/>
          <w:sz w:val="21"/>
          <w:szCs w:val="21"/>
          <w:lang w:eastAsia="ru-RU"/>
        </w:rPr>
      </w:pPr>
      <w:r w:rsidRPr="00D52B93">
        <w:rPr>
          <w:rFonts w:ascii="Cambria Math" w:eastAsia="Times New Roman" w:hAnsi="Cambria Math" w:cs="Arial"/>
          <w:color w:val="333333"/>
          <w:shd w:val="clear" w:color="auto" w:fill="FFFFFF"/>
          <w:lang w:eastAsia="ru-RU"/>
        </w:rPr>
        <w:t>2. Геометрия: Учеб. Для 7 – 11 кл. сред.шк./ Г.П. Бевз, В.Г. Бевз, Н.Г. Владимирова. – М.: Просвещение, 1992</w:t>
      </w:r>
    </w:p>
    <w:p w14:paraId="194CEB4E" w14:textId="77777777" w:rsidR="007B3B9A" w:rsidRPr="00D52B93" w:rsidRDefault="007B3B9A" w:rsidP="007B3B9A">
      <w:pPr>
        <w:shd w:val="clear" w:color="auto" w:fill="FFFFFF"/>
        <w:spacing w:after="225" w:line="240" w:lineRule="auto"/>
        <w:ind w:left="360"/>
        <w:rPr>
          <w:rFonts w:ascii="Cambria Math" w:eastAsia="Times New Roman" w:hAnsi="Cambria Math" w:cs="Arial"/>
          <w:b/>
          <w:bCs/>
          <w:color w:val="333333"/>
          <w:sz w:val="24"/>
          <w:szCs w:val="24"/>
          <w:lang w:eastAsia="ru-RU"/>
        </w:rPr>
      </w:pPr>
    </w:p>
    <w:p w14:paraId="454559B7" w14:textId="63239DCF" w:rsidR="002E5020" w:rsidRPr="00D52B93" w:rsidRDefault="00524EA9" w:rsidP="002E5020">
      <w:pPr>
        <w:shd w:val="clear" w:color="auto" w:fill="FFFFFF"/>
        <w:spacing w:after="225" w:line="240" w:lineRule="auto"/>
        <w:ind w:left="360"/>
        <w:rPr>
          <w:rFonts w:ascii="Cambria Math" w:hAnsi="Cambria Math"/>
        </w:rPr>
      </w:pPr>
      <w:hyperlink r:id="rId34" w:history="1">
        <w:r w:rsidR="00BC612A" w:rsidRPr="00D52B93">
          <w:rPr>
            <w:rStyle w:val="a5"/>
            <w:rFonts w:ascii="Cambria Math" w:hAnsi="Cambria Math"/>
          </w:rPr>
          <w:t>Применение теоремы Пифагора в повседневной жизни | Математика, Алгебра, Геометрия | Педагогический опыт / Всероссийский журнал авторских публикаций, конкурсы и конференции для учителей и воспитателей (pedopyt.ru)</w:t>
        </w:r>
      </w:hyperlink>
    </w:p>
    <w:p w14:paraId="6869EFD4" w14:textId="3BA85DA2" w:rsidR="007B3B9A" w:rsidRPr="00D52B93" w:rsidRDefault="00524EA9" w:rsidP="002E5020">
      <w:pPr>
        <w:shd w:val="clear" w:color="auto" w:fill="FFFFFF"/>
        <w:spacing w:after="225" w:line="240" w:lineRule="auto"/>
        <w:ind w:left="360"/>
        <w:rPr>
          <w:rFonts w:ascii="Cambria Math" w:eastAsia="Times New Roman" w:hAnsi="Cambria Math" w:cs="Arial"/>
          <w:color w:val="333333"/>
          <w:sz w:val="24"/>
          <w:szCs w:val="24"/>
          <w:lang w:eastAsia="ru-RU"/>
        </w:rPr>
      </w:pPr>
      <w:hyperlink r:id="rId35" w:history="1">
        <w:r w:rsidR="007B3B9A" w:rsidRPr="00D52B93">
          <w:rPr>
            <w:rStyle w:val="a5"/>
            <w:rFonts w:ascii="Cambria Math" w:hAnsi="Cambria Math"/>
          </w:rPr>
          <w:t>ПРАКТИЧЕСКОЕ ПРИМЕНЕНИЕ ТЕОРЕМЫ ПИФАГОРА (school-science.ru)</w:t>
        </w:r>
      </w:hyperlink>
    </w:p>
    <w:p w14:paraId="65A280DF" w14:textId="2A7E76C4" w:rsidR="002768EB" w:rsidRPr="00D52B93" w:rsidRDefault="00524EA9" w:rsidP="00333D1C">
      <w:pPr>
        <w:ind w:left="-142"/>
        <w:rPr>
          <w:rFonts w:ascii="Cambria Math" w:hAnsi="Cambria Math"/>
        </w:rPr>
      </w:pPr>
      <w:hyperlink r:id="rId36" w:history="1">
        <w:r w:rsidR="003242F0" w:rsidRPr="00D52B93">
          <w:rPr>
            <w:rStyle w:val="a5"/>
            <w:rFonts w:ascii="Cambria Math" w:hAnsi="Cambria Math"/>
          </w:rPr>
          <w:t>Теорема Пифагора — формула, доказательство, примеры и кто её придумал - Узнай Что Такое (uznaychtotakoe.ru)</w:t>
        </w:r>
      </w:hyperlink>
    </w:p>
    <w:p w14:paraId="5DBA454F" w14:textId="68718259" w:rsidR="00A61B64" w:rsidRPr="00D52B93" w:rsidRDefault="00524EA9" w:rsidP="00333D1C">
      <w:pPr>
        <w:ind w:left="-142"/>
        <w:rPr>
          <w:rFonts w:ascii="Cambria Math" w:hAnsi="Cambria Math"/>
        </w:rPr>
      </w:pPr>
      <w:hyperlink r:id="rId37" w:history="1">
        <w:r w:rsidR="00773868" w:rsidRPr="00D52B93">
          <w:rPr>
            <w:rStyle w:val="a5"/>
            <w:rFonts w:ascii="Cambria Math" w:hAnsi="Cambria Math"/>
          </w:rPr>
          <w:t>Теорема Пифагора — урок. Геометрия, 8 класс. (yaklass.ru)</w:t>
        </w:r>
      </w:hyperlink>
    </w:p>
    <w:p w14:paraId="31242A88" w14:textId="290D68ED" w:rsidR="004F721F" w:rsidRPr="00D52B93" w:rsidRDefault="004F721F" w:rsidP="004F721F">
      <w:pPr>
        <w:rPr>
          <w:rFonts w:ascii="Cambria Math" w:hAnsi="Cambria Math"/>
        </w:rPr>
      </w:pPr>
      <w:r w:rsidRPr="00D52B93">
        <w:rPr>
          <w:rFonts w:ascii="Cambria Math" w:hAnsi="Cambria Math"/>
        </w:rPr>
        <w:t xml:space="preserve"> </w:t>
      </w:r>
    </w:p>
    <w:p w14:paraId="1A93BC34" w14:textId="77777777" w:rsidR="004F721F" w:rsidRPr="00D52B93" w:rsidRDefault="004F721F" w:rsidP="004F721F">
      <w:pPr>
        <w:ind w:left="360"/>
        <w:rPr>
          <w:rFonts w:ascii="Cambria Math" w:hAnsi="Cambria Math"/>
        </w:rPr>
      </w:pPr>
    </w:p>
    <w:p w14:paraId="7A18D79E" w14:textId="77777777" w:rsidR="004F721F" w:rsidRPr="00D52B93" w:rsidRDefault="004F721F">
      <w:pPr>
        <w:rPr>
          <w:rFonts w:ascii="Cambria Math" w:hAnsi="Cambria Math"/>
        </w:rPr>
      </w:pPr>
    </w:p>
    <w:p w14:paraId="0B47EFFA" w14:textId="77777777" w:rsidR="009130F2" w:rsidRPr="00D52B93" w:rsidRDefault="009130F2">
      <w:pPr>
        <w:rPr>
          <w:rFonts w:ascii="Cambria Math" w:hAnsi="Cambria Math"/>
        </w:rPr>
      </w:pPr>
    </w:p>
    <w:p w14:paraId="64700848" w14:textId="77777777" w:rsidR="009130F2" w:rsidRPr="00D52B93" w:rsidRDefault="009130F2">
      <w:pPr>
        <w:rPr>
          <w:rFonts w:ascii="Cambria Math" w:hAnsi="Cambria Math"/>
        </w:rPr>
      </w:pPr>
    </w:p>
    <w:sectPr w:rsidR="009130F2" w:rsidRPr="00D52B93" w:rsidSect="002E5020">
      <w:pgSz w:w="11906" w:h="16838"/>
      <w:pgMar w:top="851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800EA3"/>
    <w:multiLevelType w:val="hybridMultilevel"/>
    <w:tmpl w:val="3A60CEAE"/>
    <w:lvl w:ilvl="0" w:tplc="227A04E6">
      <w:start w:val="6"/>
      <w:numFmt w:val="decimal"/>
      <w:lvlText w:val="%1.)"/>
      <w:lvlJc w:val="left"/>
      <w:pPr>
        <w:ind w:left="1080" w:hanging="360"/>
      </w:pPr>
      <w:rPr>
        <w:rFonts w:ascii="Georgia" w:eastAsiaTheme="minorHAnsi" w:hAnsi="Georgia" w:cstheme="minorBidi" w:hint="default"/>
        <w:color w:val="222222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28464D"/>
    <w:multiLevelType w:val="multilevel"/>
    <w:tmpl w:val="6CE02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774089"/>
    <w:multiLevelType w:val="hybridMultilevel"/>
    <w:tmpl w:val="8E420F12"/>
    <w:lvl w:ilvl="0" w:tplc="FA565ACA">
      <w:start w:val="6"/>
      <w:numFmt w:val="decimal"/>
      <w:lvlText w:val="%1.)"/>
      <w:lvlJc w:val="left"/>
      <w:pPr>
        <w:ind w:left="720" w:hanging="360"/>
      </w:pPr>
      <w:rPr>
        <w:rFonts w:ascii="Georgia" w:eastAsiaTheme="minorHAnsi" w:hAnsi="Georgia" w:cstheme="minorBidi" w:hint="default"/>
        <w:b w:val="0"/>
        <w:color w:val="222222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43E95"/>
    <w:multiLevelType w:val="hybridMultilevel"/>
    <w:tmpl w:val="20ACC378"/>
    <w:lvl w:ilvl="0" w:tplc="15E6579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5F6F77"/>
    <w:multiLevelType w:val="hybridMultilevel"/>
    <w:tmpl w:val="28BE8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10702A"/>
    <w:multiLevelType w:val="hybridMultilevel"/>
    <w:tmpl w:val="62305430"/>
    <w:lvl w:ilvl="0" w:tplc="0A22299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4D1189"/>
    <w:multiLevelType w:val="hybridMultilevel"/>
    <w:tmpl w:val="95EE3E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0F2"/>
    <w:rsid w:val="002768EB"/>
    <w:rsid w:val="002E5020"/>
    <w:rsid w:val="003242F0"/>
    <w:rsid w:val="00333D1C"/>
    <w:rsid w:val="00344696"/>
    <w:rsid w:val="00381B41"/>
    <w:rsid w:val="004D6635"/>
    <w:rsid w:val="004F721F"/>
    <w:rsid w:val="00524EA9"/>
    <w:rsid w:val="0064366B"/>
    <w:rsid w:val="0072314C"/>
    <w:rsid w:val="00773868"/>
    <w:rsid w:val="007B3B9A"/>
    <w:rsid w:val="009130F2"/>
    <w:rsid w:val="00962369"/>
    <w:rsid w:val="00A57534"/>
    <w:rsid w:val="00A61B64"/>
    <w:rsid w:val="00AD4E96"/>
    <w:rsid w:val="00BC612A"/>
    <w:rsid w:val="00C17C10"/>
    <w:rsid w:val="00CC2DBA"/>
    <w:rsid w:val="00D126E4"/>
    <w:rsid w:val="00D52B93"/>
    <w:rsid w:val="00F7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4E12E"/>
  <w15:chartTrackingRefBased/>
  <w15:docId w15:val="{AF8DD645-D7FC-40CC-BDE1-D8C73513C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768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21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33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n">
    <w:name w:val="mn"/>
    <w:basedOn w:val="a0"/>
    <w:rsid w:val="00773868"/>
  </w:style>
  <w:style w:type="character" w:customStyle="1" w:styleId="mi">
    <w:name w:val="mi"/>
    <w:basedOn w:val="a0"/>
    <w:rsid w:val="00773868"/>
  </w:style>
  <w:style w:type="character" w:customStyle="1" w:styleId="mo">
    <w:name w:val="mo"/>
    <w:basedOn w:val="a0"/>
    <w:rsid w:val="00773868"/>
  </w:style>
  <w:style w:type="character" w:styleId="a5">
    <w:name w:val="Hyperlink"/>
    <w:basedOn w:val="a0"/>
    <w:uiPriority w:val="99"/>
    <w:semiHidden/>
    <w:unhideWhenUsed/>
    <w:rsid w:val="0077386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768E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image">
    <w:name w:val="article-image"/>
    <w:basedOn w:val="a"/>
    <w:rsid w:val="00276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C61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3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5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0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221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26958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hyperlink" Target="https://www.pedopyt.ru/categories/11/articles/1244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s://www.yaklass.ru/p/geometria/8-klass/ploshchadi-figur-9235/teorema-pifagora-dokazatelstvo-9225/re-c8adcccc-87a7-47f4-ae00-4d42ac40b985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www.uznaychtotakoe.ru/teorema-pifagora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school-science.ru/2/7/30313" TargetMode="Externa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</Pages>
  <Words>1343</Words>
  <Characters>7659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8</cp:revision>
  <dcterms:created xsi:type="dcterms:W3CDTF">2021-03-16T11:26:00Z</dcterms:created>
  <dcterms:modified xsi:type="dcterms:W3CDTF">2021-03-17T08:44:00Z</dcterms:modified>
</cp:coreProperties>
</file>